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r w:rsidR="001D57C4">
        <w:rPr>
          <w:sz w:val="28"/>
          <w:szCs w:val="28"/>
        </w:rPr>
        <w:t>22</w:t>
      </w:r>
      <w:r w:rsidRPr="004134E0">
        <w:rPr>
          <w:sz w:val="28"/>
          <w:szCs w:val="28"/>
        </w:rPr>
        <w:t>»</w:t>
      </w:r>
      <w:r w:rsidR="00AE2535">
        <w:rPr>
          <w:sz w:val="28"/>
          <w:szCs w:val="28"/>
        </w:rPr>
        <w:t xml:space="preserve">  апреля </w:t>
      </w:r>
      <w:r w:rsidR="00F872BF">
        <w:rPr>
          <w:sz w:val="28"/>
          <w:szCs w:val="28"/>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9B7BAD" w:rsidP="000D36CB">
      <w:pPr>
        <w:pStyle w:val="32"/>
        <w:shd w:val="clear" w:color="auto" w:fill="auto"/>
        <w:spacing w:line="240" w:lineRule="auto"/>
        <w:ind w:left="6340" w:firstLine="0"/>
        <w:rPr>
          <w:sz w:val="28"/>
          <w:szCs w:val="28"/>
          <w:u w:val="single"/>
        </w:rPr>
      </w:pPr>
      <w:r>
        <w:rPr>
          <w:sz w:val="28"/>
          <w:szCs w:val="28"/>
        </w:rPr>
        <w:t>№</w:t>
      </w:r>
      <w:r w:rsidR="001D57C4">
        <w:rPr>
          <w:sz w:val="28"/>
          <w:szCs w:val="28"/>
        </w:rPr>
        <w:t xml:space="preserve">  </w:t>
      </w:r>
      <w:r w:rsidR="004A400B">
        <w:rPr>
          <w:sz w:val="28"/>
          <w:szCs w:val="28"/>
        </w:rPr>
        <w:t>19</w:t>
      </w:r>
      <w:bookmarkStart w:id="1" w:name="_GoBack"/>
      <w:bookmarkEnd w:id="1"/>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1D57C4">
        <w:rPr>
          <w:rFonts w:ascii="Times New Roman" w:hAnsi="Times New Roman" w:cs="Times New Roman"/>
          <w:b/>
          <w:bCs/>
          <w:sz w:val="28"/>
          <w:szCs w:val="28"/>
        </w:rPr>
        <w:t>22</w:t>
      </w:r>
      <w:r w:rsidR="00AE2535">
        <w:rPr>
          <w:rFonts w:ascii="Times New Roman" w:hAnsi="Times New Roman" w:cs="Times New Roman"/>
          <w:b/>
          <w:bCs/>
          <w:sz w:val="28"/>
          <w:szCs w:val="28"/>
        </w:rPr>
        <w:t>042016-СМР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183"/>
      <w:bookmarkEnd w:id="2"/>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1D57C4">
        <w:rPr>
          <w:rFonts w:ascii="Times New Roman" w:hAnsi="Times New Roman" w:cs="Times New Roman"/>
          <w:b/>
          <w:sz w:val="28"/>
          <w:szCs w:val="28"/>
        </w:rPr>
        <w:t xml:space="preserve"> 2-35</w:t>
      </w:r>
      <w:r w:rsidR="00AE2535">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134E0" w:rsidRDefault="00AE2535"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A412BC">
        <w:rPr>
          <w:rFonts w:ascii="Times New Roman" w:hAnsi="Times New Roman" w:cs="Times New Roman"/>
          <w:sz w:val="28"/>
          <w:szCs w:val="28"/>
        </w:rPr>
        <w:t xml:space="preserve">Благовещенск, ул. </w:t>
      </w:r>
      <w:r w:rsidR="001D57C4">
        <w:rPr>
          <w:rFonts w:ascii="Times New Roman" w:hAnsi="Times New Roman" w:cs="Times New Roman"/>
          <w:sz w:val="28"/>
          <w:szCs w:val="28"/>
        </w:rPr>
        <w:t xml:space="preserve">50 Лет Октября, дом 202 </w:t>
      </w:r>
      <w:r>
        <w:rPr>
          <w:rFonts w:ascii="Times New Roman" w:hAnsi="Times New Roman" w:cs="Times New Roman"/>
          <w:sz w:val="28"/>
          <w:szCs w:val="28"/>
        </w:rPr>
        <w:t xml:space="preserve">(капитальный ремонт </w:t>
      </w:r>
      <w:r w:rsidR="001D57C4">
        <w:rPr>
          <w:rFonts w:ascii="Times New Roman" w:hAnsi="Times New Roman" w:cs="Times New Roman"/>
          <w:sz w:val="28"/>
          <w:szCs w:val="28"/>
        </w:rPr>
        <w:t>крыши</w:t>
      </w:r>
      <w:r>
        <w:rPr>
          <w:rFonts w:ascii="Times New Roman" w:hAnsi="Times New Roman" w:cs="Times New Roman"/>
          <w:sz w:val="28"/>
          <w:szCs w:val="28"/>
        </w:rPr>
        <w:t>)</w:t>
      </w:r>
      <w:r w:rsidR="001D57C4">
        <w:rPr>
          <w:rFonts w:ascii="Times New Roman" w:hAnsi="Times New Roman" w:cs="Times New Roman"/>
          <w:sz w:val="28"/>
          <w:szCs w:val="28"/>
        </w:rPr>
        <w:t>;</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50 Лет Октября, дом 202/2 (капитальный ремонт крыши);</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Пушкина, дом 183/3 (капитальный ремонт крыши);</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Шимановского, дом 61/1 (капитальный ремонт крыши);</w:t>
      </w:r>
    </w:p>
    <w:p w:rsidR="001D57C4" w:rsidRDefault="001D57C4"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Михайловский район, с. Воскресеновка, ул. Школьная, дом 1 (капитальный ремонт внутридомовых инженерных систем).</w:t>
      </w:r>
    </w:p>
    <w:p w:rsidR="00B63FB1" w:rsidRDefault="00B63FB1" w:rsidP="00B63FB1">
      <w:pPr>
        <w:pStyle w:val="ConsPlusNonformat"/>
        <w:jc w:val="both"/>
        <w:rPr>
          <w:rFonts w:ascii="Times New Roman" w:hAnsi="Times New Roman" w:cs="Times New Roman"/>
          <w:b/>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2-36-СМР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Горького, дом 194 (капитальный ремонт крыши);</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Зейская, дом 190 (капитальный ремонт крыши);</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Ленина, дом 182 (капитальный ремонт крыши);</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Пионерская, дом 112 (капитальный ремонт крыши);</w:t>
      </w: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2-37-СМР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дом 25 (капитальный ремонт крыши);</w:t>
      </w:r>
    </w:p>
    <w:p w:rsidR="00B63FB1" w:rsidRDefault="00B63FB1" w:rsidP="00B63FB1">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Райчихинск, ул. Победы, дом 43 (капитальный ремонт крыши);</w:t>
      </w:r>
    </w:p>
    <w:p w:rsidR="00EE1F35" w:rsidRDefault="00EE1F35" w:rsidP="00B63FB1">
      <w:pPr>
        <w:pStyle w:val="ConsPlusNonformat"/>
        <w:jc w:val="both"/>
        <w:rPr>
          <w:rFonts w:ascii="Times New Roman" w:hAnsi="Times New Roman" w:cs="Times New Roman"/>
          <w:b/>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w:t>
      </w:r>
      <w:r w:rsidR="00EE1F35">
        <w:rPr>
          <w:rFonts w:ascii="Times New Roman" w:hAnsi="Times New Roman" w:cs="Times New Roman"/>
          <w:b/>
          <w:sz w:val="28"/>
          <w:szCs w:val="28"/>
        </w:rPr>
        <w:t>2-38</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EE1F35" w:rsidRDefault="00EE1F35" w:rsidP="00EE1F35">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Ромненский район, с. Ромны, ул. Гагарина, дом 24 (капитальный ремонт внутридомовых инженерных систем);</w:t>
      </w:r>
    </w:p>
    <w:p w:rsidR="00EE1F35" w:rsidRDefault="00EE1F35" w:rsidP="00EE1F35">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Ленина, дом 60 (капитальный ремонт крыши);</w:t>
      </w:r>
    </w:p>
    <w:p w:rsidR="00EE1F35" w:rsidRDefault="00EE1F35" w:rsidP="00EE1F35">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Свободный, ул. Орджоникидзе, дом 82 (капитальный ремонт крыши);</w:t>
      </w:r>
    </w:p>
    <w:p w:rsidR="004134E0" w:rsidRDefault="004134E0" w:rsidP="00822E31">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r w:rsidR="00A412BC">
        <w:rPr>
          <w:rFonts w:ascii="Times New Roman" w:hAnsi="Times New Roman" w:cs="Times New Roman"/>
          <w:sz w:val="28"/>
          <w:szCs w:val="28"/>
        </w:rPr>
        <w:t>«</w:t>
      </w:r>
      <w:r w:rsidR="007A068A">
        <w:rPr>
          <w:rFonts w:ascii="Times New Roman" w:hAnsi="Times New Roman" w:cs="Times New Roman"/>
          <w:sz w:val="28"/>
          <w:szCs w:val="28"/>
        </w:rPr>
        <w:t>11</w:t>
      </w:r>
      <w:r w:rsidR="00662881">
        <w:rPr>
          <w:rFonts w:ascii="Times New Roman" w:hAnsi="Times New Roman" w:cs="Times New Roman"/>
          <w:sz w:val="28"/>
          <w:szCs w:val="28"/>
        </w:rPr>
        <w:t xml:space="preserve">» </w:t>
      </w:r>
      <w:r w:rsidR="002A1957">
        <w:rPr>
          <w:rFonts w:ascii="Times New Roman" w:hAnsi="Times New Roman" w:cs="Times New Roman"/>
          <w:sz w:val="28"/>
          <w:szCs w:val="28"/>
        </w:rPr>
        <w:t xml:space="preserve">мая </w:t>
      </w:r>
      <w:r w:rsidR="00662881">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область, </w:t>
      </w:r>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w:t>
      </w:r>
      <w:r w:rsidR="007A068A">
        <w:rPr>
          <w:rFonts w:ascii="Times New Roman" w:hAnsi="Times New Roman" w:cs="Times New Roman"/>
          <w:sz w:val="28"/>
          <w:szCs w:val="28"/>
        </w:rPr>
        <w:t>26</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7E1502">
        <w:rPr>
          <w:rFonts w:ascii="Times New Roman" w:hAnsi="Times New Roman" w:cs="Times New Roman"/>
          <w:sz w:val="28"/>
          <w:szCs w:val="28"/>
        </w:rPr>
        <w:t>апреля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C322E1"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1952FC" w:rsidRPr="006A2C00">
        <w:rPr>
          <w:rFonts w:ascii="Times New Roman" w:hAnsi="Times New Roman" w:cs="Times New Roman"/>
          <w:sz w:val="28"/>
          <w:szCs w:val="28"/>
        </w:rPr>
        <w:t>произведено</w:t>
      </w:r>
      <w:r w:rsidR="007A068A">
        <w:rPr>
          <w:rFonts w:ascii="Times New Roman" w:hAnsi="Times New Roman" w:cs="Times New Roman"/>
          <w:sz w:val="28"/>
          <w:szCs w:val="28"/>
        </w:rPr>
        <w:t>:</w:t>
      </w:r>
    </w:p>
    <w:p w:rsidR="007A068A" w:rsidRDefault="007A068A" w:rsidP="007A068A">
      <w:pPr>
        <w:pStyle w:val="ConsPlusNonformat"/>
        <w:numPr>
          <w:ilvl w:val="0"/>
          <w:numId w:val="16"/>
        </w:numPr>
        <w:jc w:val="both"/>
        <w:rPr>
          <w:rFonts w:ascii="Times New Roman" w:hAnsi="Times New Roman" w:cs="Times New Roman"/>
          <w:sz w:val="28"/>
          <w:szCs w:val="28"/>
        </w:rPr>
      </w:pPr>
      <w:r>
        <w:rPr>
          <w:rFonts w:ascii="Times New Roman" w:hAnsi="Times New Roman" w:cs="Times New Roman"/>
          <w:sz w:val="28"/>
          <w:szCs w:val="28"/>
        </w:rPr>
        <w:t>По лотам с № 2-35-СМР по № 2-36-СМР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Pr>
          <w:rFonts w:ascii="Times New Roman" w:hAnsi="Times New Roman" w:cs="Times New Roman"/>
          <w:sz w:val="28"/>
          <w:szCs w:val="28"/>
        </w:rPr>
        <w:t xml:space="preserve"> 00</w:t>
      </w:r>
      <w:r w:rsidRPr="006A2C00">
        <w:rPr>
          <w:rFonts w:ascii="Times New Roman" w:hAnsi="Times New Roman" w:cs="Times New Roman"/>
          <w:sz w:val="28"/>
          <w:szCs w:val="28"/>
        </w:rPr>
        <w:t xml:space="preserve"> минут "</w:t>
      </w:r>
      <w:r>
        <w:rPr>
          <w:rFonts w:ascii="Times New Roman" w:hAnsi="Times New Roman" w:cs="Times New Roman"/>
          <w:sz w:val="28"/>
          <w:szCs w:val="28"/>
        </w:rPr>
        <w:t>12</w:t>
      </w:r>
      <w:r w:rsidRPr="007A068A">
        <w:rPr>
          <w:rFonts w:ascii="Times New Roman" w:hAnsi="Times New Roman" w:cs="Times New Roman"/>
          <w:sz w:val="28"/>
          <w:szCs w:val="28"/>
        </w:rPr>
        <w:t>" мая  2016 года</w:t>
      </w:r>
      <w:r>
        <w:rPr>
          <w:rFonts w:ascii="Times New Roman" w:hAnsi="Times New Roman" w:cs="Times New Roman"/>
          <w:sz w:val="28"/>
          <w:szCs w:val="28"/>
        </w:rPr>
        <w:t>.</w:t>
      </w:r>
    </w:p>
    <w:p w:rsidR="007A068A" w:rsidRPr="007A068A" w:rsidRDefault="007A068A" w:rsidP="007A068A">
      <w:pPr>
        <w:pStyle w:val="ConsPlusNonformat"/>
        <w:numPr>
          <w:ilvl w:val="0"/>
          <w:numId w:val="16"/>
        </w:numPr>
        <w:jc w:val="both"/>
        <w:rPr>
          <w:rFonts w:ascii="Times New Roman" w:hAnsi="Times New Roman" w:cs="Times New Roman"/>
          <w:sz w:val="28"/>
          <w:szCs w:val="28"/>
        </w:rPr>
      </w:pPr>
      <w:r>
        <w:rPr>
          <w:rFonts w:ascii="Times New Roman" w:hAnsi="Times New Roman" w:cs="Times New Roman"/>
          <w:sz w:val="28"/>
          <w:szCs w:val="28"/>
        </w:rPr>
        <w:t>По лотам с № 2-37-СМР по № 2-38-СМР включительно</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2C00">
        <w:rPr>
          <w:rFonts w:ascii="Times New Roman" w:hAnsi="Times New Roman" w:cs="Times New Roman"/>
          <w:sz w:val="28"/>
          <w:szCs w:val="28"/>
        </w:rPr>
        <w:t>в</w:t>
      </w:r>
      <w:r>
        <w:rPr>
          <w:rFonts w:ascii="Times New Roman" w:hAnsi="Times New Roman" w:cs="Times New Roman"/>
          <w:sz w:val="28"/>
          <w:szCs w:val="28"/>
        </w:rPr>
        <w:t xml:space="preserve"> 15</w:t>
      </w:r>
      <w:r w:rsidRPr="006A2C00">
        <w:rPr>
          <w:rFonts w:ascii="Times New Roman" w:hAnsi="Times New Roman" w:cs="Times New Roman"/>
          <w:sz w:val="28"/>
          <w:szCs w:val="28"/>
        </w:rPr>
        <w:t xml:space="preserve"> часов</w:t>
      </w:r>
      <w:r>
        <w:rPr>
          <w:rFonts w:ascii="Times New Roman" w:hAnsi="Times New Roman" w:cs="Times New Roman"/>
          <w:sz w:val="28"/>
          <w:szCs w:val="28"/>
        </w:rPr>
        <w:t xml:space="preserve"> 00</w:t>
      </w:r>
      <w:r w:rsidRPr="006A2C00">
        <w:rPr>
          <w:rFonts w:ascii="Times New Roman" w:hAnsi="Times New Roman" w:cs="Times New Roman"/>
          <w:sz w:val="28"/>
          <w:szCs w:val="28"/>
        </w:rPr>
        <w:t xml:space="preserve"> минут "</w:t>
      </w:r>
      <w:r>
        <w:rPr>
          <w:rFonts w:ascii="Times New Roman" w:hAnsi="Times New Roman" w:cs="Times New Roman"/>
          <w:sz w:val="28"/>
          <w:szCs w:val="28"/>
        </w:rPr>
        <w:t>12</w:t>
      </w:r>
      <w:r w:rsidRPr="007A068A">
        <w:rPr>
          <w:rFonts w:ascii="Times New Roman" w:hAnsi="Times New Roman" w:cs="Times New Roman"/>
          <w:sz w:val="28"/>
          <w:szCs w:val="28"/>
        </w:rPr>
        <w:t>" мая  2016 года</w:t>
      </w:r>
      <w:r>
        <w:rPr>
          <w:rFonts w:ascii="Times New Roman" w:hAnsi="Times New Roman" w:cs="Times New Roman"/>
          <w:sz w:val="28"/>
          <w:szCs w:val="28"/>
        </w:rPr>
        <w:t>.</w:t>
      </w:r>
    </w:p>
    <w:p w:rsidR="007A068A" w:rsidRDefault="007A068A" w:rsidP="006A2C00">
      <w:pPr>
        <w:pStyle w:val="ConsPlusNonformat"/>
        <w:jc w:val="both"/>
        <w:rPr>
          <w:rFonts w:ascii="Times New Roman" w:hAnsi="Times New Roman" w:cs="Times New Roman"/>
          <w:sz w:val="28"/>
          <w:szCs w:val="28"/>
        </w:rPr>
      </w:pP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3" w:name="Par216"/>
      <w:bookmarkEnd w:id="3"/>
      <w:r>
        <w:rPr>
          <w:rFonts w:ascii="Times New Roman" w:hAnsi="Times New Roman" w:cs="Times New Roman"/>
          <w:sz w:val="28"/>
          <w:szCs w:val="28"/>
        </w:rPr>
        <w:lastRenderedPageBreak/>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235"/>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244"/>
      <w:bookmarkEnd w:id="5"/>
      <w:r w:rsidRPr="00697ADF">
        <w:rPr>
          <w:rFonts w:ascii="Times New Roman" w:hAnsi="Times New Roman" w:cs="Times New Roman"/>
          <w:b/>
          <w:sz w:val="28"/>
          <w:szCs w:val="28"/>
        </w:rPr>
        <w:lastRenderedPageBreak/>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6" w:name="Par247"/>
      <w:bookmarkEnd w:id="6"/>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(ие)</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w:t>
      </w:r>
      <w:r w:rsidR="006B5B82" w:rsidRPr="00A12ACE">
        <w:rPr>
          <w:rFonts w:ascii="Times New Roman" w:hAnsi="Times New Roman" w:cs="Times New Roman"/>
          <w:sz w:val="28"/>
          <w:szCs w:val="28"/>
        </w:rPr>
        <w:lastRenderedPageBreak/>
        <w:t xml:space="preserve">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 xml:space="preserve">период с 01.01.2014 по 31.12.2014 </w:t>
      </w:r>
      <w:r w:rsidR="006B5B82" w:rsidRPr="00A12ACE">
        <w:rPr>
          <w:rFonts w:ascii="Times New Roman" w:hAnsi="Times New Roman" w:cs="Times New Roman"/>
          <w:sz w:val="28"/>
          <w:szCs w:val="28"/>
        </w:rPr>
        <w:t xml:space="preserve">и </w:t>
      </w:r>
      <w:r w:rsidR="003B2053">
        <w:rPr>
          <w:rFonts w:ascii="Times New Roman" w:hAnsi="Times New Roman" w:cs="Times New Roman"/>
          <w:sz w:val="28"/>
          <w:szCs w:val="28"/>
        </w:rPr>
        <w:t>за период с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 xml:space="preserve">за </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 xml:space="preserve">2014 </w:t>
      </w:r>
      <w:r w:rsidR="00FE4F3E">
        <w:rPr>
          <w:rFonts w:ascii="Times New Roman" w:hAnsi="Times New Roman" w:cs="Times New Roman"/>
          <w:sz w:val="28"/>
          <w:szCs w:val="28"/>
        </w:rPr>
        <w:t xml:space="preserve">и </w:t>
      </w:r>
      <w:r w:rsidR="003B2053">
        <w:rPr>
          <w:rFonts w:ascii="Times New Roman" w:hAnsi="Times New Roman" w:cs="Times New Roman"/>
          <w:sz w:val="28"/>
          <w:szCs w:val="28"/>
        </w:rPr>
        <w:t>2015гг.;</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xml:space="preserve">. Участник конкурса, подавший заявку, вправе изменить заявку в любое время, но не позднее последнего дня даты окончания приема заявок, </w:t>
      </w:r>
      <w:r w:rsidR="00131180" w:rsidRPr="00131180">
        <w:rPr>
          <w:rFonts w:ascii="Times New Roman" w:hAnsi="Times New Roman" w:cs="Times New Roman"/>
          <w:sz w:val="28"/>
          <w:szCs w:val="28"/>
        </w:rPr>
        <w:lastRenderedPageBreak/>
        <w:t>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F552AD" w:rsidRDefault="00F552A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при изменении заявки на участие в конкурсе: «ИЗМЕНЕНИЕ ЗАЯВКИ </w:t>
      </w:r>
      <w:r w:rsidRPr="005F67BA">
        <w:rPr>
          <w:rFonts w:ascii="Times New Roman" w:eastAsia="Times New Roman" w:hAnsi="Times New Roman" w:cs="Times New Roman"/>
          <w:sz w:val="28"/>
          <w:szCs w:val="28"/>
        </w:rPr>
        <w:lastRenderedPageBreak/>
        <w:t>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264"/>
      <w:bookmarkEnd w:id="7"/>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78"/>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w:t>
      </w:r>
      <w:r w:rsidR="00696747">
        <w:rPr>
          <w:rFonts w:ascii="Times New Roman" w:hAnsi="Times New Roman" w:cs="Times New Roman"/>
          <w:sz w:val="28"/>
          <w:szCs w:val="28"/>
        </w:rPr>
        <w:lastRenderedPageBreak/>
        <w:t xml:space="preserve">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 xml:space="preserve">непредставление или неполное представление претендентом на участие в конкурсе документов, представление документов, оформленных </w:t>
      </w:r>
      <w:r w:rsidRPr="006A2C00">
        <w:rPr>
          <w:rFonts w:ascii="Times New Roman" w:hAnsi="Times New Roman" w:cs="Times New Roman"/>
          <w:sz w:val="28"/>
          <w:szCs w:val="28"/>
        </w:rPr>
        <w:lastRenderedPageBreak/>
        <w:t>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94"/>
      <w:bookmarkEnd w:id="9"/>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96"/>
      <w:bookmarkEnd w:id="10"/>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w:t>
      </w:r>
      <w:r w:rsidRPr="00405C4C">
        <w:rPr>
          <w:rFonts w:ascii="Times New Roman" w:hAnsi="Times New Roman" w:cs="Times New Roman"/>
          <w:sz w:val="28"/>
          <w:szCs w:val="28"/>
        </w:rPr>
        <w:lastRenderedPageBreak/>
        <w:t>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280"/>
      <w:bookmarkEnd w:id="11"/>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2" w:name="Par363"/>
      <w:bookmarkEnd w:id="12"/>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Pr>
                <w:rFonts w:ascii="Times New Roman" w:eastAsia="Calibri" w:hAnsi="Times New Roman" w:cs="Times New Roman"/>
                <w:sz w:val="18"/>
                <w:szCs w:val="18"/>
              </w:rPr>
              <w:lastRenderedPageBreak/>
              <w:t>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0"/>
      <w:bookmarkEnd w:id="13"/>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1"/>
      <w:bookmarkEnd w:id="14"/>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lastRenderedPageBreak/>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22"/>
      <w:bookmarkEnd w:id="15"/>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12"/>
      <w:bookmarkEnd w:id="16"/>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514351" w:rsidRDefault="008E140F" w:rsidP="008E140F">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(ются)</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 xml:space="preserve">7.3. В случае, если к конкурсу допущена только одна заявка на участие в конкурсе, конкурс признается несостоявшимся и договор(ы) подряда заключается(ются) с участником, подавшим эту заявку на каждый </w:t>
      </w:r>
      <w:r w:rsidRPr="0046617C">
        <w:rPr>
          <w:rFonts w:ascii="Times New Roman" w:hAnsi="Times New Roman" w:cs="Times New Roman"/>
          <w:sz w:val="28"/>
          <w:szCs w:val="28"/>
        </w:rPr>
        <w:lastRenderedPageBreak/>
        <w:t xml:space="preserve">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договора(ов)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Безотзывная банковская гарантия, представленная подрядчиком и не соответствующая вышеуказанным требованиям, обеспечением исполнения </w:t>
      </w:r>
      <w:r w:rsidRPr="0046617C">
        <w:rPr>
          <w:rFonts w:ascii="Times New Roman" w:eastAsia="Droid Sans" w:hAnsi="Times New Roman" w:cs="Lohit Hindi"/>
          <w:color w:val="000000"/>
          <w:kern w:val="2"/>
          <w:sz w:val="28"/>
          <w:szCs w:val="28"/>
          <w:lang w:eastAsia="zh-CN" w:bidi="hi-IN"/>
        </w:rPr>
        <w:lastRenderedPageBreak/>
        <w:t>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8E140F">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ED21C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381"/>
      <w:bookmarkEnd w:id="17"/>
      <w:r>
        <w:rPr>
          <w:rFonts w:ascii="Calibri" w:hAnsi="Calibri" w:cs="Calibri"/>
          <w:b/>
          <w:bCs/>
        </w:rPr>
        <w:lastRenderedPageBreak/>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5C6A94">
        <w:rPr>
          <w:rFonts w:ascii="Courier New" w:hAnsi="Courier New" w:cs="Courier New"/>
          <w:color w:val="FF0000"/>
          <w:sz w:val="20"/>
          <w:szCs w:val="20"/>
        </w:rPr>
        <w:t xml:space="preserve">        </w:t>
      </w:r>
      <w:r w:rsidR="005B572E" w:rsidRPr="005C6A94">
        <w:rPr>
          <w:rFonts w:ascii="Courier New" w:hAnsi="Courier New" w:cs="Courier New"/>
          <w:color w:val="000000" w:themeColor="text1"/>
          <w:sz w:val="20"/>
          <w:szCs w:val="20"/>
        </w:rPr>
        <w:t xml:space="preserve">4.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8" w:name="Par487"/>
      <w:bookmarkEnd w:id="18"/>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9" w:name="Par496"/>
      <w:bookmarkEnd w:id="19"/>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0" w:name="Par523"/>
      <w:bookmarkEnd w:id="20"/>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1" w:name="Par531"/>
      <w:bookmarkEnd w:id="21"/>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lastRenderedPageBreak/>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Место государственной регистрации:___________________________________________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Наименование регистрирующего органа:________________________________________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Величина собственных средств (капитала), рублей:  ____________________________________________________________________________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(должность)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2" w:name="Par575"/>
      <w:bookmarkEnd w:id="22"/>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3" w:name="Par583"/>
      <w:bookmarkEnd w:id="23"/>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конвертов)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До  вскрытия  конвертов  конкурсная  комиссия зафиксировала, что они не</w:t>
      </w:r>
    </w:p>
    <w:p w:rsidR="000F0BB6" w:rsidRDefault="000F0BB6">
      <w:pPr>
        <w:pStyle w:val="ConsPlusNonformat"/>
      </w:pPr>
      <w:r>
        <w:t>повреждены  и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Конкурсная  комиссия,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1"/>
          <w:pgSz w:w="11905" w:h="16838"/>
          <w:pgMar w:top="851"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4" w:name="Par640"/>
      <w:bookmarkEnd w:id="24"/>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5" w:name="Par746"/>
      <w:bookmarkEnd w:id="25"/>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754"/>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комиссии:____________________________________________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______________________________________                                    (подписи)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7" w:name="Par842"/>
      <w:bookmarkEnd w:id="27"/>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8" w:name="Par850"/>
      <w:bookmarkEnd w:id="28"/>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заявок)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процедуру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Результаты  оценки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По  результатам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Заказчик  в  пятидневный  срок  со  дня подписания настоящего протокола</w:t>
      </w:r>
    </w:p>
    <w:p w:rsidR="000F0BB6" w:rsidRDefault="000F0BB6">
      <w:pPr>
        <w:pStyle w:val="ConsPlusNonformat"/>
      </w:pPr>
      <w:r>
        <w:t>осуществляет  возврат  обеспечения  заявки  на  участие  в  конкурсе  (если</w:t>
      </w:r>
    </w:p>
    <w:p w:rsidR="000F0BB6" w:rsidRDefault="000F0BB6">
      <w:pPr>
        <w:pStyle w:val="ConsPlusNonformat"/>
      </w:pPr>
      <w:r>
        <w:t>обеспечение   заявки  предусмотрено  конкурсной  документацией)  участникам</w:t>
      </w:r>
    </w:p>
    <w:p w:rsidR="000F0BB6" w:rsidRDefault="000F0BB6">
      <w:pPr>
        <w:pStyle w:val="ConsPlusNonformat"/>
      </w:pPr>
      <w:r>
        <w:t>конкурса,  за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9" w:name="Par906"/>
      <w:bookmarkEnd w:id="29"/>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т.ч.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(должность)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883870" w:rsidRPr="00883870" w:rsidRDefault="00883870" w:rsidP="00883870">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83870" w:rsidRPr="00883870" w:rsidRDefault="00883870" w:rsidP="00883870">
      <w:pPr>
        <w:jc w:val="center"/>
        <w:rPr>
          <w:sz w:val="24"/>
          <w:szCs w:val="24"/>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ДОГОВОР</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на выполнение работ по капитальному ремонту общего</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имущества в многоквартирном доме</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2078A">
        <w:rPr>
          <w:rFonts w:ascii="Times New Roman" w:eastAsiaTheme="minorEastAsia" w:hAnsi="Times New Roman" w:cs="Times New Roman"/>
          <w:b/>
          <w:sz w:val="24"/>
          <w:szCs w:val="24"/>
          <w:lang w:eastAsia="ru-RU"/>
        </w:rPr>
        <w:t>по адресу: ____________________________________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г. Благовещенск                                                                                    "___" __________ 20__ г.  </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Бурдинской Людмилы Викторовны, действующая на основании Устава, приказа министерства жилищно-коммунального хозяйства Амурской области от 15.02.2016 № 29-од, с одной стороны, и__________________________________________________________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 Определения и понятия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настоящем Договоре понятия, определяемые ниже, будут иметь следующие значения: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w:t>
      </w:r>
      <w:r w:rsidRPr="0032078A">
        <w:rPr>
          <w:rFonts w:ascii="Times New Roman" w:hAnsi="Times New Roman" w:cs="Times New Roman"/>
          <w:sz w:val="24"/>
          <w:szCs w:val="24"/>
        </w:rPr>
        <w:lastRenderedPageBreak/>
        <w:t>обязательств, предусмотренной настоящим Договором (Приложение № 7).</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 Дни - календарные дни.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1.8. Исполнительная документация - определенные нормативной документацией и согласованные с Региональным оператором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w:t>
      </w:r>
      <w:r w:rsidRPr="0032078A">
        <w:t xml:space="preserve"> </w:t>
      </w:r>
      <w:r w:rsidRPr="0032078A">
        <w:rPr>
          <w:rFonts w:ascii="Times New Roman" w:hAnsi="Times New Roman" w:cs="Times New Roman"/>
          <w:sz w:val="24"/>
          <w:szCs w:val="24"/>
        </w:rPr>
        <w:t>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w:t>
      </w:r>
      <w:r w:rsidRPr="0032078A">
        <w:t xml:space="preserve"> </w:t>
      </w:r>
      <w:r w:rsidRPr="0032078A">
        <w:rPr>
          <w:rFonts w:ascii="Times New Roman" w:hAnsi="Times New Roman" w:cs="Times New Roman"/>
          <w:sz w:val="24"/>
          <w:szCs w:val="24"/>
        </w:rPr>
        <w:t>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1.12.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1.13. Оборудование - все виды оборудования (включая комплектующие, расходные материалы), необходимого для функционирования </w:t>
      </w:r>
      <w:r w:rsidRPr="0032078A">
        <w:rPr>
          <w:rFonts w:ascii="Times New Roman" w:hAnsi="Times New Roman" w:cs="Times New Roman"/>
          <w:sz w:val="24"/>
          <w:szCs w:val="24"/>
        </w:rPr>
        <w:lastRenderedPageBreak/>
        <w:t>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1.14. График производства работ – неотъемлемое приложение к настоящему договору отражающее виды, объемы и сроки выполняемых, в рамках договора,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1.15.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 (приложение №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1.17. Акт допуска для производства работ на объекте – документ, оформляемый в форме акта (приложение № 8) отражающий выполнение Подрядчиком подготовительных работ по обеспечению условий безопасного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1.18.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1.19.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1.20.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Проектная документация - документация, утвержденная Заказчиком и переданная Подрядчику для производства работ на Объекте, содержащая</w:t>
      </w:r>
      <w:r w:rsidRPr="0032078A">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32078A">
        <w:rPr>
          <w:rFonts w:ascii="Times New Roman" w:hAnsi="Times New Roman" w:cs="Times New Roman"/>
          <w:sz w:val="24"/>
          <w:szCs w:val="24"/>
        </w:rPr>
        <w:t>противопожарные, санитарно-гигиенические, экологические</w:t>
      </w:r>
      <w:r w:rsidRPr="0032078A">
        <w:rPr>
          <w:rFonts w:ascii="Times New Roman" w:eastAsia="Times New Roman" w:hAnsi="Times New Roman" w:cs="Times New Roman"/>
          <w:sz w:val="24"/>
          <w:szCs w:val="24"/>
          <w:lang w:eastAsia="ru-RU"/>
        </w:rPr>
        <w:t xml:space="preserve"> и иные требования,</w:t>
      </w:r>
      <w:r w:rsidRPr="0032078A">
        <w:rPr>
          <w:rFonts w:ascii="Times New Roman" w:hAnsi="Times New Roman" w:cs="Times New Roman"/>
          <w:sz w:val="24"/>
          <w:szCs w:val="24"/>
        </w:rPr>
        <w:t xml:space="preserve"> а также включающая сметную стоимость капитального ремонта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1.22.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 9).</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32078A" w:rsidRPr="0032078A" w:rsidRDefault="0032078A" w:rsidP="0032078A">
      <w:pPr>
        <w:autoSpaceDE w:val="0"/>
        <w:autoSpaceDN w:val="0"/>
        <w:adjustRightInd w:val="0"/>
        <w:spacing w:after="0" w:line="240" w:lineRule="auto"/>
        <w:ind w:firstLine="540"/>
        <w:jc w:val="both"/>
        <w:rPr>
          <w:rFonts w:ascii="Times New Roman" w:hAnsi="Times New Roman" w:cs="Times New Roman"/>
          <w:bCs/>
          <w:sz w:val="24"/>
          <w:szCs w:val="24"/>
        </w:rPr>
      </w:pPr>
      <w:r w:rsidRPr="0032078A">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 Предмет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обязательство своими силами, в том числе и силами </w:t>
      </w:r>
      <w:r w:rsidRPr="0032078A">
        <w:rPr>
          <w:rFonts w:ascii="Times New Roman" w:hAnsi="Times New Roman" w:cs="Times New Roman"/>
          <w:sz w:val="24"/>
          <w:szCs w:val="24"/>
        </w:rPr>
        <w:lastRenderedPageBreak/>
        <w:t>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 Подписывая настоящий Договор, Подрядчик подтверждает, что: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32078A" w:rsidRPr="0032078A" w:rsidRDefault="0032078A" w:rsidP="0032078A">
      <w:pPr>
        <w:spacing w:after="0" w:line="240" w:lineRule="auto"/>
        <w:ind w:firstLine="708"/>
        <w:jc w:val="both"/>
        <w:rPr>
          <w:rFonts w:ascii="Times New Roman" w:hAnsi="Times New Roman" w:cs="Times New Roman"/>
          <w:sz w:val="24"/>
          <w:szCs w:val="24"/>
        </w:rPr>
      </w:pPr>
      <w:r w:rsidRPr="0032078A">
        <w:rPr>
          <w:rFonts w:ascii="Times New Roman" w:hAnsi="Times New Roman" w:cs="Times New Roman"/>
          <w:sz w:val="24"/>
          <w:szCs w:val="24"/>
        </w:rPr>
        <w:t>2.3.</w:t>
      </w:r>
      <w:r w:rsidRPr="0032078A">
        <w:rPr>
          <w:rFonts w:ascii="Times New Roman" w:hAnsi="Times New Roman" w:cs="Times New Roman"/>
          <w:sz w:val="24"/>
          <w:szCs w:val="24"/>
          <w:vertAlign w:val="superscript"/>
        </w:rPr>
        <w:footnoteReference w:id="1"/>
      </w:r>
      <w:r w:rsidRPr="0032078A">
        <w:rPr>
          <w:rFonts w:ascii="Times New Roman" w:hAnsi="Times New Roman" w:cs="Times New Roman"/>
          <w:sz w:val="24"/>
          <w:szCs w:val="24"/>
        </w:rPr>
        <w:t xml:space="preserve"> В качестве обеспечения исполнения обязательств представлено: </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банковская гарантия от «___» _________ 201__ г. № ______ в размере __________ (___________) рублей;</w:t>
      </w:r>
    </w:p>
    <w:p w:rsidR="0032078A" w:rsidRPr="0032078A" w:rsidRDefault="0032078A" w:rsidP="0032078A">
      <w:pPr>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w:t>
      </w:r>
      <w:r w:rsidRPr="0032078A">
        <w:rPr>
          <w:rFonts w:ascii="Times New Roman" w:hAnsi="Times New Roman"/>
          <w:sz w:val="24"/>
          <w:szCs w:val="24"/>
          <w:vertAlign w:val="superscript"/>
        </w:rPr>
        <w:footnoteReference w:id="2"/>
      </w:r>
      <w:r w:rsidRPr="0032078A">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документации о торгах, составляет _____________________.</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6.1.2.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w:t>
      </w:r>
      <w:r w:rsidRPr="0032078A">
        <w:rPr>
          <w:rFonts w:ascii="Times New Roman" w:hAnsi="Times New Roman"/>
          <w:b/>
          <w:sz w:val="24"/>
          <w:szCs w:val="24"/>
        </w:rPr>
        <w:t>6.1.2.</w:t>
      </w:r>
      <w:r w:rsidRPr="0032078A">
        <w:rPr>
          <w:rFonts w:ascii="Times New Roman" w:hAnsi="Times New Roman"/>
          <w:sz w:val="24"/>
          <w:szCs w:val="24"/>
        </w:rPr>
        <w:t xml:space="preserve"> Договора.</w:t>
      </w:r>
    </w:p>
    <w:p w:rsidR="0032078A" w:rsidRPr="0032078A" w:rsidRDefault="0032078A" w:rsidP="0032078A">
      <w:pPr>
        <w:spacing w:after="0" w:line="240" w:lineRule="auto"/>
        <w:ind w:firstLine="709"/>
        <w:jc w:val="both"/>
        <w:rPr>
          <w:rFonts w:ascii="Times New Roman" w:hAnsi="Times New Roman"/>
          <w:sz w:val="24"/>
          <w:szCs w:val="24"/>
        </w:rPr>
      </w:pPr>
      <w:r w:rsidRPr="0032078A">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3. Цена договора и порядок расчетов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 Цена Договора определяется в соответствии протоколом, оформленным по результатам конкурсных процедур.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3.2. Цена Договора включает все затраты Подрядчика, так или иначе связанные с выполнением полного комплекса Работ на Объекте, в </w:t>
      </w:r>
      <w:r w:rsidRPr="0032078A">
        <w:rPr>
          <w:rFonts w:ascii="Times New Roman" w:hAnsi="Times New Roman" w:cs="Times New Roman"/>
          <w:sz w:val="24"/>
          <w:szCs w:val="24"/>
        </w:rPr>
        <w:lastRenderedPageBreak/>
        <w:t>том числе: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3.2.1 Цена договора не включает, оплату штрафов, предъявленных Подрядчику, в период проведения работ на Объекте, уполномоченными представителями контролирующих либо надзорных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(Приложение 3)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32078A">
        <w:rPr>
          <w:rFonts w:ascii="Times New Roman" w:hAnsi="Times New Roman" w:cs="Times New Roman"/>
          <w:sz w:val="24"/>
          <w:szCs w:val="24"/>
          <w:u w:val="single"/>
        </w:rPr>
        <w:t>не влечет за собой признание работ принятыми</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32078A">
          <w:rPr>
            <w:rFonts w:ascii="Times New Roman" w:hAnsi="Times New Roman" w:cs="Times New Roman"/>
            <w:sz w:val="24"/>
            <w:szCs w:val="24"/>
          </w:rPr>
          <w:t xml:space="preserve">формам </w:t>
        </w:r>
      </w:hyperlink>
      <w:r w:rsidRPr="0032078A">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w:t>
      </w:r>
      <w:r w:rsidRPr="0032078A">
        <w:rPr>
          <w:rFonts w:ascii="Times New Roman" w:hAnsi="Times New Roman" w:cs="Times New Roman"/>
          <w:sz w:val="24"/>
          <w:szCs w:val="24"/>
        </w:rPr>
        <w:lastRenderedPageBreak/>
        <w:t>30% из суммы каждого счета, предъявленного к оплате Подрядчиком за выполненные работы.</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3.7. Окончательный расчет за выполненные работы Заказчиком производится после подписания Акта о приемке законченного капитальным ремонтом объекта в течение 10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Акта о приемке законченного капитальным ремонтом объекта за минусом предъявленных неустоек и штрафов.</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3.8. 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32078A">
        <w:rPr>
          <w:rFonts w:ascii="Times New Roman" w:hAnsi="Times New Roman" w:cs="Times New Roman"/>
          <w:sz w:val="24"/>
          <w:szCs w:val="24"/>
        </w:rPr>
        <w:t>.</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Минрегиона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Кпересч__________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и составляет _________________________ рублей.</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3.10.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32078A" w:rsidRPr="0032078A" w:rsidRDefault="0032078A" w:rsidP="0032078A">
      <w:pPr>
        <w:spacing w:after="0" w:line="240" w:lineRule="auto"/>
        <w:ind w:firstLine="709"/>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4. Сроки выполнения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(приложение №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32078A" w:rsidRPr="0032078A" w:rsidRDefault="0032078A" w:rsidP="0032078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о приемке в эксплуатацию рабочей комиссией законченных работ по капитальному ремонту объекта по виду работ (далее – Акт о приемке в эксплуатацию).</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5. Права и обязанности заказчика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 Заказчик обязан:</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 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32078A">
          <w:rPr>
            <w:rFonts w:ascii="Times New Roman" w:hAnsi="Times New Roman" w:cs="Times New Roman"/>
            <w:sz w:val="24"/>
            <w:szCs w:val="24"/>
          </w:rPr>
          <w:t>п. 6.1</w:t>
        </w:r>
      </w:hyperlink>
      <w:r w:rsidRPr="0032078A">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общих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об обнаружении недостатков (дефектов) (Приложение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5.1.6.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5.2. Заказчик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6. Права и обязанности подрядчика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 Обязательства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график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журнал производства работ на объекте, заполненный первичными данными.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работ в срок не менее чем через 3 месяца с момента оплаты Заказчиком выполненных работ в соответствии с пунктом 3.7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Выполнение работ на Объекте без согласованного Заказчиком ППР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6.1.8. Принять от Заказчика Объект по Акту открытия объекта. (Приложение 4)</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w:t>
      </w:r>
      <w:r w:rsidRPr="0032078A">
        <w:rPr>
          <w:rFonts w:ascii="Times New Roman" w:hAnsi="Times New Roman" w:cs="Times New Roman"/>
          <w:sz w:val="24"/>
          <w:szCs w:val="24"/>
        </w:rPr>
        <w:lastRenderedPageBreak/>
        <w:t>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6.1.18. Обеспечить:</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32078A">
        <w:rPr>
          <w:rFonts w:ascii="Times New Roman" w:hAnsi="Times New Roman" w:cs="Times New Roman"/>
          <w:sz w:val="24"/>
          <w:szCs w:val="24"/>
        </w:rPr>
        <w:lastRenderedPageBreak/>
        <w:t>течение гарантийного срока эксплуатации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свой счет лабораторный контроль силами сертифицированной строительной лаборатории.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6.1.19. Обеспечить совместно с Заказчиком работу комиссии по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 согласно Приложения 6.</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32078A">
        <w:rPr>
          <w:rFonts w:ascii="Times New Roman" w:hAnsi="Times New Roman" w:cs="Times New Roman"/>
          <w:sz w:val="24"/>
          <w:szCs w:val="24"/>
        </w:rPr>
        <w:t xml:space="preserve">6.1.22.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32078A">
          <w:rPr>
            <w:rFonts w:ascii="Times New Roman" w:hAnsi="Times New Roman" w:cs="Times New Roman"/>
            <w:sz w:val="24"/>
            <w:szCs w:val="24"/>
          </w:rPr>
          <w:t>РД-11-05-2007</w:t>
        </w:r>
      </w:hyperlink>
      <w:r w:rsidRPr="0032078A">
        <w:rPr>
          <w:rFonts w:ascii="Times New Roman" w:hAnsi="Times New Roman" w:cs="Times New Roman"/>
          <w:sz w:val="24"/>
          <w:szCs w:val="24"/>
        </w:rPr>
        <w:t xml:space="preserve">.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приказа.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32078A" w:rsidRPr="0032078A" w:rsidRDefault="0032078A" w:rsidP="0032078A">
      <w:pPr>
        <w:spacing w:after="0" w:line="240" w:lineRule="auto"/>
        <w:ind w:firstLine="709"/>
        <w:jc w:val="both"/>
        <w:rPr>
          <w:rFonts w:ascii="Times New Roman" w:eastAsia="Times New Roman" w:hAnsi="Times New Roman" w:cs="Times New Roman"/>
          <w:sz w:val="24"/>
          <w:szCs w:val="24"/>
          <w:lang w:val="x-none" w:eastAsia="x-none"/>
        </w:rPr>
      </w:pPr>
      <w:r w:rsidRPr="0032078A">
        <w:rPr>
          <w:rFonts w:ascii="Times New Roman" w:eastAsia="Times New Roman" w:hAnsi="Times New Roman" w:cs="Times New Roman"/>
          <w:sz w:val="24"/>
          <w:szCs w:val="24"/>
          <w:lang w:eastAsia="x-none"/>
        </w:rPr>
        <w:t>6.1.27</w:t>
      </w:r>
      <w:r w:rsidRPr="0032078A">
        <w:rPr>
          <w:rFonts w:ascii="Times New Roman" w:eastAsia="Times New Roman" w:hAnsi="Times New Roman" w:cs="Times New Roman"/>
          <w:sz w:val="24"/>
          <w:szCs w:val="24"/>
          <w:lang w:val="x-none" w:eastAsia="x-none"/>
        </w:rPr>
        <w:t>. При производстве работ по капитальному ремонту</w:t>
      </w:r>
      <w:r w:rsidRPr="0032078A">
        <w:rPr>
          <w:rFonts w:ascii="Times New Roman" w:eastAsia="Times New Roman" w:hAnsi="Times New Roman" w:cs="Times New Roman"/>
          <w:sz w:val="24"/>
          <w:szCs w:val="24"/>
          <w:vertAlign w:val="superscript"/>
          <w:lang w:val="x-none" w:eastAsia="x-none"/>
        </w:rPr>
        <w:footnoteReference w:id="3"/>
      </w:r>
      <w:r w:rsidRPr="0032078A">
        <w:rPr>
          <w:rFonts w:ascii="Times New Roman" w:eastAsia="Times New Roman" w:hAnsi="Times New Roman" w:cs="Times New Roman"/>
          <w:sz w:val="24"/>
          <w:szCs w:val="24"/>
          <w:lang w:val="x-none" w:eastAsia="x-none"/>
        </w:rPr>
        <w:t>:</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а) крыши, фасада:</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б) электрических сетей:</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копию приказа о назначении ответственного за технику безопасности при производстве электромонтажных работ;</w:t>
      </w:r>
    </w:p>
    <w:p w:rsidR="0032078A" w:rsidRPr="0032078A" w:rsidRDefault="0032078A" w:rsidP="0032078A">
      <w:pPr>
        <w:tabs>
          <w:tab w:val="num" w:pos="-1896"/>
        </w:tabs>
        <w:spacing w:after="0" w:line="240" w:lineRule="auto"/>
        <w:ind w:left="48" w:firstLine="720"/>
        <w:jc w:val="both"/>
        <w:rPr>
          <w:rFonts w:ascii="Times New Roman" w:hAnsi="Times New Roman" w:cs="Times New Roman"/>
          <w:sz w:val="24"/>
          <w:szCs w:val="24"/>
        </w:rPr>
      </w:pPr>
      <w:r w:rsidRPr="0032078A">
        <w:rPr>
          <w:rFonts w:ascii="Times New Roman" w:hAnsi="Times New Roman" w:cs="Times New Roman"/>
          <w:sz w:val="24"/>
          <w:szCs w:val="24"/>
        </w:rPr>
        <w:t>в) иных работ:</w:t>
      </w:r>
    </w:p>
    <w:p w:rsidR="0032078A" w:rsidRPr="0032078A" w:rsidRDefault="0032078A" w:rsidP="0032078A">
      <w:pPr>
        <w:tabs>
          <w:tab w:val="num" w:pos="-1896"/>
        </w:tabs>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документы, необходимые для производства данного вида работ.</w:t>
      </w:r>
    </w:p>
    <w:p w:rsidR="0032078A" w:rsidRPr="0032078A" w:rsidRDefault="0032078A" w:rsidP="0032078A">
      <w:pPr>
        <w:spacing w:after="0" w:line="240" w:lineRule="auto"/>
        <w:ind w:firstLine="709"/>
        <w:rPr>
          <w:rFonts w:ascii="Times New Roman" w:hAnsi="Times New Roman" w:cs="Times New Roman"/>
          <w:sz w:val="24"/>
          <w:szCs w:val="24"/>
        </w:rPr>
      </w:pPr>
      <w:r w:rsidRPr="0032078A">
        <w:rPr>
          <w:rFonts w:ascii="Times New Roman" w:hAnsi="Times New Roman" w:cs="Times New Roman"/>
          <w:sz w:val="24"/>
          <w:szCs w:val="24"/>
        </w:rPr>
        <w:t>6.1.28. В области охраны труда Подрядчик:</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32078A">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32078A">
        <w:rPr>
          <w:rFonts w:ascii="Times New Roman" w:hAnsi="Times New Roman" w:cs="Times New Roman"/>
          <w:bCs/>
          <w:sz w:val="24"/>
          <w:szCs w:val="24"/>
        </w:rPr>
        <w:t>Ст.1079 ГК РФ «Ответственность за вред, причиненный деятельностью, создающей повышенную опасность для окружающих»).</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pacing w:val="5"/>
          <w:sz w:val="24"/>
          <w:szCs w:val="24"/>
        </w:rPr>
        <w:t xml:space="preserve">Предоставляет Заказчику по его письменному требованию всю </w:t>
      </w:r>
      <w:r w:rsidRPr="0032078A">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32078A">
        <w:rPr>
          <w:rFonts w:ascii="Times New Roman" w:hAnsi="Times New Roman" w:cs="Times New Roman"/>
          <w:spacing w:val="-2"/>
          <w:sz w:val="24"/>
          <w:szCs w:val="24"/>
        </w:rPr>
        <w:t>труда и окружающей среды.</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32078A">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32078A" w:rsidRPr="0032078A" w:rsidRDefault="0032078A" w:rsidP="0032078A">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32078A">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32078A">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6.1.29.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32078A" w:rsidRPr="0032078A" w:rsidRDefault="0032078A" w:rsidP="0032078A">
      <w:pPr>
        <w:tabs>
          <w:tab w:val="num" w:pos="-1896"/>
        </w:tabs>
        <w:spacing w:after="0" w:line="240" w:lineRule="auto"/>
        <w:ind w:firstLine="709"/>
        <w:jc w:val="both"/>
        <w:rPr>
          <w:rFonts w:ascii="Times New Roman" w:hAnsi="Times New Roman"/>
          <w:sz w:val="24"/>
          <w:szCs w:val="24"/>
        </w:rPr>
      </w:pPr>
      <w:r w:rsidRPr="0032078A">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6.3. Подрядчик вправе: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6.3.2. Требовать от Заказчика соблюдения сроков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7. Порядок приемки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5-дневный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го числа отчетного месяца. </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32078A">
          <w:rPr>
            <w:rFonts w:ascii="Times New Roman" w:hAnsi="Times New Roman" w:cs="Times New Roman"/>
            <w:sz w:val="24"/>
            <w:szCs w:val="24"/>
          </w:rPr>
          <w:t>п. 3.4</w:t>
        </w:r>
      </w:hyperlink>
      <w:r w:rsidRPr="0032078A">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32078A">
          <w:rPr>
            <w:rFonts w:ascii="Times New Roman" w:hAnsi="Times New Roman" w:cs="Times New Roman"/>
            <w:sz w:val="24"/>
            <w:szCs w:val="24"/>
          </w:rPr>
          <w:t>Графике</w:t>
        </w:r>
      </w:hyperlink>
      <w:r w:rsidRPr="0032078A">
        <w:rPr>
          <w:rFonts w:ascii="Times New Roman" w:hAnsi="Times New Roman" w:cs="Times New Roman"/>
          <w:sz w:val="24"/>
          <w:szCs w:val="24"/>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скрытых работ (работы принимаются комиссионно, составляется Акт освидетельствования скрытых работ (Приложение № 10));</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завершенных работ по каждому из элементов здания согласно проектной документации (работы принимаются комиссионно, составляется Акт приемки работ каждого элемента здания;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w:t>
      </w:r>
      <w:r w:rsidRPr="0032078A">
        <w:rPr>
          <w:rFonts w:ascii="Times New Roman" w:hAnsi="Times New Roman" w:cs="Times New Roman"/>
          <w:sz w:val="24"/>
          <w:szCs w:val="24"/>
        </w:rPr>
        <w:lastRenderedPageBreak/>
        <w:t>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8. Охранные мероприятия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8.3. Подрядчик обязан обеспечить надлежащее хранение взрывоопасных материалов.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lastRenderedPageBreak/>
        <w:t>9. Страхование</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9.2.2. Указанный в </w:t>
      </w:r>
      <w:hyperlink w:anchor="Par203" w:history="1">
        <w:r w:rsidRPr="0032078A">
          <w:rPr>
            <w:rFonts w:ascii="Times New Roman" w:hAnsi="Times New Roman" w:cs="Times New Roman"/>
            <w:sz w:val="24"/>
            <w:szCs w:val="24"/>
          </w:rPr>
          <w:t>п. 9.2.1</w:t>
        </w:r>
      </w:hyperlink>
      <w:r w:rsidRPr="0032078A">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32078A">
          <w:rPr>
            <w:rFonts w:ascii="Times New Roman" w:hAnsi="Times New Roman" w:cs="Times New Roman"/>
            <w:sz w:val="24"/>
            <w:szCs w:val="24"/>
          </w:rPr>
          <w:t>п. 3.1</w:t>
        </w:r>
      </w:hyperlink>
      <w:r w:rsidRPr="0032078A">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9.4.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9.6. Подрядчик обязан соблюдать условия договора страхования.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10. Гарантии качества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 Подрядчик гарантирует: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возможность безаварийной эксплуатации Объекта на протяжении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качество, выполненных работ;</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32078A">
        <w:rPr>
          <w:rFonts w:ascii="Times New Roman" w:hAnsi="Times New Roman" w:cs="Times New Roman"/>
          <w:b/>
          <w:sz w:val="24"/>
          <w:szCs w:val="24"/>
        </w:rPr>
        <w:t>5 (пять) лет</w:t>
      </w:r>
      <w:r w:rsidRPr="0032078A">
        <w:rPr>
          <w:rFonts w:ascii="Times New Roman" w:hAnsi="Times New Roman" w:cs="Times New Roman"/>
          <w:sz w:val="24"/>
          <w:szCs w:val="24"/>
        </w:rPr>
        <w:t>.</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 11).</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10.13. Гарантийный срок продлевается на период устранения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11. Свидетельства, лицензии, сертификаты и разрешения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12. Ответственность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 за задержку устранения недостатков (дефектов) в работах и конструкциях против сроков, предусмотренных соответствующим Актом </w:t>
      </w:r>
      <w:r w:rsidRPr="0032078A">
        <w:rPr>
          <w:rFonts w:ascii="Times New Roman" w:hAnsi="Times New Roman" w:cs="Times New Roman"/>
          <w:sz w:val="24"/>
          <w:szCs w:val="24"/>
        </w:rPr>
        <w:lastRenderedPageBreak/>
        <w:t>и/или предписанием Заказчика - неустойку в размере 0,2% от стоимости настоящего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32078A">
          <w:rPr>
            <w:rFonts w:ascii="Times New Roman" w:hAnsi="Times New Roman" w:cs="Times New Roman"/>
            <w:sz w:val="24"/>
            <w:szCs w:val="24"/>
          </w:rPr>
          <w:t>ст. 10</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32078A">
          <w:rPr>
            <w:rFonts w:ascii="Times New Roman" w:hAnsi="Times New Roman" w:cs="Times New Roman"/>
            <w:sz w:val="24"/>
            <w:szCs w:val="24"/>
          </w:rPr>
          <w:t>ст. 55.14</w:t>
        </w:r>
      </w:hyperlink>
      <w:r w:rsidRPr="0032078A">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r w:rsidRPr="0032078A">
          <w:rPr>
            <w:rFonts w:ascii="Times New Roman" w:hAnsi="Times New Roman" w:cs="Times New Roman"/>
            <w:sz w:val="24"/>
            <w:szCs w:val="24"/>
          </w:rPr>
          <w:t>ГсК</w:t>
        </w:r>
      </w:hyperlink>
      <w:r w:rsidRPr="0032078A">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w:t>
      </w:r>
      <w:r w:rsidRPr="0032078A">
        <w:rPr>
          <w:rFonts w:ascii="Times New Roman" w:hAnsi="Times New Roman" w:cs="Times New Roman"/>
          <w:sz w:val="24"/>
          <w:szCs w:val="24"/>
        </w:rPr>
        <w:lastRenderedPageBreak/>
        <w:t>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13. Срок действия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32078A">
        <w:rPr>
          <w:rFonts w:ascii="Times New Roman" w:hAnsi="Times New Roman" w:cs="Times New Roman"/>
          <w:b/>
          <w:sz w:val="24"/>
          <w:szCs w:val="24"/>
          <w:u w:val="single"/>
        </w:rPr>
        <w:t>00.00.0000.</w:t>
      </w:r>
      <w:r w:rsidRPr="0032078A">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b/>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14. Порядок изменения,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32078A" w:rsidRPr="0032078A" w:rsidRDefault="0032078A" w:rsidP="0032078A">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32078A" w:rsidRPr="0032078A" w:rsidRDefault="0032078A" w:rsidP="0032078A">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32078A" w:rsidRPr="0032078A" w:rsidRDefault="0032078A" w:rsidP="0032078A">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32078A" w:rsidRPr="0032078A" w:rsidRDefault="0032078A" w:rsidP="0032078A">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32078A">
        <w:rPr>
          <w:rFonts w:ascii="Times New Roman" w:hAnsi="Times New Roman" w:cs="Times New Roman"/>
          <w:sz w:val="24"/>
          <w:szCs w:val="24"/>
        </w:rPr>
        <w:t xml:space="preserve">В </w:t>
      </w:r>
      <w:hyperlink r:id="rId19" w:history="1">
        <w:r w:rsidRPr="0032078A">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32078A">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32078A" w:rsidRPr="0032078A" w:rsidRDefault="0032078A" w:rsidP="0032078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32078A">
        <w:rPr>
          <w:rFonts w:ascii="Times New Roman" w:eastAsia="Times New Roman" w:hAnsi="Times New Roman" w:cs="Times New Roman"/>
          <w:sz w:val="24"/>
          <w:szCs w:val="24"/>
          <w:lang w:val="x-none" w:eastAsia="ru-RU"/>
        </w:rPr>
        <w:t>1</w:t>
      </w:r>
      <w:r w:rsidRPr="0032078A">
        <w:rPr>
          <w:rFonts w:ascii="Times New Roman" w:eastAsia="Times New Roman" w:hAnsi="Times New Roman" w:cs="Times New Roman"/>
          <w:sz w:val="24"/>
          <w:szCs w:val="24"/>
          <w:lang w:eastAsia="ru-RU"/>
        </w:rPr>
        <w:t>4</w:t>
      </w:r>
      <w:r w:rsidRPr="0032078A">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32078A">
        <w:rPr>
          <w:rFonts w:ascii="Times New Roman" w:eastAsia="Times New Roman" w:hAnsi="Times New Roman" w:cs="Times New Roman"/>
          <w:sz w:val="24"/>
          <w:szCs w:val="24"/>
          <w:lang w:eastAsia="ru-RU"/>
        </w:rPr>
        <w:t>раздела</w:t>
      </w:r>
      <w:r w:rsidRPr="0032078A">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32078A">
        <w:rPr>
          <w:rFonts w:ascii="Times New Roman" w:eastAsia="Times New Roman" w:hAnsi="Times New Roman" w:cs="Times New Roman"/>
          <w:noProof/>
          <w:sz w:val="24"/>
          <w:szCs w:val="24"/>
          <w:lang w:val="x-none" w:eastAsia="ru-RU"/>
        </w:rPr>
        <w:t xml:space="preserve"> 5 </w:t>
      </w:r>
      <w:r w:rsidRPr="0032078A">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15. Разрешение споров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32078A" w:rsidRPr="0032078A" w:rsidRDefault="0032078A" w:rsidP="0032078A">
      <w:pPr>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 xml:space="preserve">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w:t>
      </w:r>
      <w:r w:rsidRPr="0032078A">
        <w:rPr>
          <w:rFonts w:ascii="Times New Roman" w:hAnsi="Times New Roman" w:cs="Times New Roman"/>
          <w:sz w:val="24"/>
          <w:szCs w:val="24"/>
        </w:rPr>
        <w:lastRenderedPageBreak/>
        <w:t>основании имеющихся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16. Обстоятельства непреодолимой силы (форс-мажор)</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17. Заключительные положения</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lastRenderedPageBreak/>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32078A">
          <w:rPr>
            <w:rFonts w:ascii="Times New Roman" w:hAnsi="Times New Roman" w:cs="Times New Roman"/>
            <w:sz w:val="24"/>
            <w:szCs w:val="24"/>
          </w:rPr>
          <w:t>ст. 19</w:t>
        </w:r>
      </w:hyperlink>
      <w:r w:rsidRPr="0032078A">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17.4. Все приложения к Договору являются его неотъемлемой частью.</w:t>
      </w:r>
    </w:p>
    <w:p w:rsidR="0032078A" w:rsidRPr="0032078A" w:rsidRDefault="0032078A" w:rsidP="003207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078A">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18. Приложения к договору</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Приложение № 1 - </w:t>
      </w:r>
      <w:hyperlink r:id="rId20" w:history="1">
        <w:r w:rsidRPr="0032078A">
          <w:rPr>
            <w:rFonts w:ascii="Times New Roman" w:hAnsi="Times New Roman" w:cs="Times New Roman"/>
            <w:sz w:val="24"/>
            <w:szCs w:val="24"/>
          </w:rPr>
          <w:t>График</w:t>
        </w:r>
      </w:hyperlink>
      <w:r w:rsidRPr="0032078A">
        <w:rPr>
          <w:rFonts w:ascii="Times New Roman" w:hAnsi="Times New Roman" w:cs="Times New Roman"/>
          <w:sz w:val="24"/>
          <w:szCs w:val="24"/>
        </w:rPr>
        <w:t xml:space="preserve">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2 - Акт о приемке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3 - Справка о стоимости выполненных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4 - Акт открытия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5 - Акт о приемке законченного капитальным ремонтом Объекта;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6 - Акт о вводе в эксплуатацию временных зданий и сооружений;</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7 - Акт обнаружения недостатков (дефектов);</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8 – Акт допуска для производства работ;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9 – Рекламационный акт;</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Приложение № 10 – Акт освидетельствования скрытых работ;</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 – Акт приемки работ 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both"/>
        <w:rPr>
          <w:rFonts w:ascii="Times New Roman" w:hAnsi="Times New Roman" w:cs="Times New Roman"/>
          <w:sz w:val="24"/>
          <w:szCs w:val="24"/>
        </w:rPr>
      </w:pPr>
    </w:p>
    <w:p w:rsidR="0032078A" w:rsidRPr="0032078A" w:rsidRDefault="0032078A" w:rsidP="0032078A">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2078A">
        <w:rPr>
          <w:rFonts w:ascii="Times New Roman" w:hAnsi="Times New Roman" w:cs="Times New Roman"/>
          <w:b/>
          <w:sz w:val="24"/>
          <w:szCs w:val="24"/>
        </w:rPr>
        <w:t>20. Реквизиты сторон</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tbl>
      <w:tblPr>
        <w:tblW w:w="18388" w:type="dxa"/>
        <w:tblInd w:w="-176" w:type="dxa"/>
        <w:tblLayout w:type="fixed"/>
        <w:tblLook w:val="0000" w:firstRow="0" w:lastRow="0" w:firstColumn="0" w:lastColumn="0" w:noHBand="0" w:noVBand="0"/>
      </w:tblPr>
      <w:tblGrid>
        <w:gridCol w:w="8540"/>
        <w:gridCol w:w="9848"/>
      </w:tblGrid>
      <w:tr w:rsidR="002B6E67" w:rsidRPr="003756E9" w:rsidTr="002B6E67">
        <w:trPr>
          <w:cantSplit/>
        </w:trPr>
        <w:tc>
          <w:tcPr>
            <w:tcW w:w="8540" w:type="dxa"/>
            <w:tcBorders>
              <w:top w:val="nil"/>
              <w:left w:val="nil"/>
              <w:bottom w:val="nil"/>
              <w:right w:val="nil"/>
            </w:tcBorders>
          </w:tcPr>
          <w:p w:rsidR="002B6E67" w:rsidRPr="00CE56C9" w:rsidRDefault="002B6E67" w:rsidP="00CF1163">
            <w:pPr>
              <w:autoSpaceDE w:val="0"/>
              <w:autoSpaceDN w:val="0"/>
              <w:spacing w:after="0" w:line="276" w:lineRule="auto"/>
              <w:rPr>
                <w:rFonts w:ascii="Times New Roman" w:eastAsia="Times New Roman" w:hAnsi="Times New Roman"/>
                <w:b/>
                <w:bCs/>
                <w:sz w:val="24"/>
                <w:szCs w:val="24"/>
                <w:lang w:eastAsia="ru-RU"/>
              </w:rPr>
            </w:pPr>
            <w:r w:rsidRPr="00CE56C9">
              <w:rPr>
                <w:rFonts w:ascii="Times New Roman" w:eastAsia="Times New Roman" w:hAnsi="Times New Roman"/>
                <w:b/>
                <w:bCs/>
                <w:sz w:val="24"/>
                <w:szCs w:val="24"/>
                <w:lang w:eastAsia="ru-RU"/>
              </w:rPr>
              <w:lastRenderedPageBreak/>
              <w:t>Некоммерческая организация «Фонд капитального ремонта многоквартирных домов Амурской области»</w:t>
            </w:r>
          </w:p>
          <w:p w:rsidR="002B6E67" w:rsidRDefault="002B6E67" w:rsidP="00CF1163">
            <w:pPr>
              <w:autoSpaceDE w:val="0"/>
              <w:autoSpaceDN w:val="0"/>
              <w:spacing w:after="0" w:line="276" w:lineRule="auto"/>
              <w:rPr>
                <w:rFonts w:ascii="Times New Roman" w:eastAsia="Times New Roman" w:hAnsi="Times New Roman"/>
                <w:bCs/>
                <w:sz w:val="24"/>
                <w:szCs w:val="24"/>
                <w:lang w:eastAsia="ru-RU"/>
              </w:rPr>
            </w:pPr>
          </w:p>
          <w:p w:rsidR="002B6E67" w:rsidRPr="000A6018" w:rsidRDefault="002B6E67" w:rsidP="00CF1163">
            <w:pPr>
              <w:keepNext/>
              <w:spacing w:after="0" w:line="276" w:lineRule="auto"/>
              <w:outlineLvl w:val="5"/>
              <w:rPr>
                <w:rFonts w:ascii="Times New Roman" w:eastAsia="Times New Roman" w:hAnsi="Times New Roman"/>
                <w:b/>
                <w:sz w:val="24"/>
                <w:szCs w:val="24"/>
                <w:lang w:eastAsia="ru-RU"/>
              </w:rPr>
            </w:pPr>
            <w:r w:rsidRPr="000A6018">
              <w:rPr>
                <w:rFonts w:ascii="Times New Roman" w:eastAsia="Times New Roman" w:hAnsi="Times New Roman"/>
                <w:b/>
                <w:bCs/>
                <w:sz w:val="24"/>
                <w:szCs w:val="24"/>
                <w:lang w:eastAsia="ru-RU"/>
              </w:rPr>
              <w:t>Юридический адрес:</w:t>
            </w:r>
            <w:r w:rsidRPr="000A6018">
              <w:rPr>
                <w:rFonts w:ascii="Times New Roman" w:eastAsia="Times New Roman" w:hAnsi="Times New Roman"/>
                <w:b/>
                <w:sz w:val="24"/>
                <w:szCs w:val="24"/>
                <w:lang w:eastAsia="ru-RU"/>
              </w:rPr>
              <w:t xml:space="preserve"> </w:t>
            </w:r>
          </w:p>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sz w:val="24"/>
                <w:szCs w:val="24"/>
                <w:lang w:eastAsia="ru-RU"/>
              </w:rPr>
              <w:t>ул. Амурская, 85</w:t>
            </w:r>
            <w:r>
              <w:rPr>
                <w:rFonts w:ascii="Times New Roman" w:eastAsia="Times New Roman" w:hAnsi="Times New Roman"/>
                <w:sz w:val="24"/>
                <w:szCs w:val="24"/>
                <w:lang w:eastAsia="ru-RU"/>
              </w:rPr>
              <w:t xml:space="preserve">, г. Благовещенск, Амурская область, </w:t>
            </w:r>
            <w:r w:rsidRPr="000A6018">
              <w:rPr>
                <w:rFonts w:ascii="Times New Roman" w:eastAsia="Times New Roman" w:hAnsi="Times New Roman"/>
                <w:sz w:val="24"/>
                <w:szCs w:val="24"/>
                <w:lang w:eastAsia="ru-RU"/>
              </w:rPr>
              <w:t>675023</w:t>
            </w:r>
          </w:p>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Реквизиты банка:</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2801177420</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КПП 280101001</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 xml:space="preserve">Р/С </w:t>
            </w:r>
            <w:r>
              <w:rPr>
                <w:rFonts w:ascii="Times New Roman" w:eastAsia="Times New Roman" w:hAnsi="Times New Roman"/>
                <w:sz w:val="24"/>
                <w:szCs w:val="24"/>
                <w:lang w:eastAsia="ru-RU"/>
              </w:rPr>
              <w:t>40603810809020000001</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Филиал ОАО Банк ВТБ в г. Хабаровске</w:t>
            </w:r>
          </w:p>
          <w:p w:rsidR="002B6E67" w:rsidRPr="000A6018"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БИК 040813727</w:t>
            </w:r>
          </w:p>
          <w:p w:rsidR="002B6E67" w:rsidRDefault="002B6E67" w:rsidP="00CF1163">
            <w:pPr>
              <w:autoSpaceDE w:val="0"/>
              <w:autoSpaceDN w:val="0"/>
              <w:spacing w:after="0" w:line="276" w:lineRule="auto"/>
              <w:rPr>
                <w:rFonts w:ascii="Times New Roman" w:eastAsia="Times New Roman" w:hAnsi="Times New Roman"/>
                <w:sz w:val="24"/>
                <w:szCs w:val="24"/>
                <w:lang w:eastAsia="ru-RU"/>
              </w:rPr>
            </w:pPr>
            <w:r w:rsidRPr="000A6018">
              <w:rPr>
                <w:rFonts w:ascii="Times New Roman" w:eastAsia="Times New Roman" w:hAnsi="Times New Roman"/>
                <w:sz w:val="24"/>
                <w:szCs w:val="24"/>
                <w:lang w:eastAsia="ru-RU"/>
              </w:rPr>
              <w:t>Кор/сч. 3010181040000000727</w:t>
            </w:r>
          </w:p>
          <w:p w:rsidR="002B6E67" w:rsidRDefault="002B6E67" w:rsidP="00CF1163">
            <w:pPr>
              <w:autoSpaceDE w:val="0"/>
              <w:autoSpaceDN w:val="0"/>
              <w:spacing w:after="0" w:line="276" w:lineRule="auto"/>
              <w:rPr>
                <w:rFonts w:ascii="Times New Roman" w:eastAsia="Times New Roman" w:hAnsi="Times New Roman"/>
                <w:sz w:val="24"/>
                <w:szCs w:val="24"/>
                <w:lang w:eastAsia="ru-RU"/>
              </w:rPr>
            </w:pPr>
          </w:p>
          <w:p w:rsidR="002B6E67" w:rsidRPr="00CE56C9" w:rsidRDefault="002B6E67" w:rsidP="00CF1163">
            <w:pPr>
              <w:autoSpaceDE w:val="0"/>
              <w:autoSpaceDN w:val="0"/>
              <w:spacing w:after="0" w:line="276" w:lineRule="auto"/>
              <w:rPr>
                <w:rFonts w:ascii="Times New Roman" w:eastAsia="Times New Roman" w:hAnsi="Times New Roman"/>
                <w:sz w:val="24"/>
                <w:szCs w:val="24"/>
                <w:lang w:eastAsia="ru-RU"/>
              </w:rPr>
            </w:pPr>
          </w:p>
        </w:tc>
        <w:tc>
          <w:tcPr>
            <w:tcW w:w="9848" w:type="dxa"/>
            <w:tcBorders>
              <w:top w:val="nil"/>
              <w:left w:val="nil"/>
              <w:bottom w:val="nil"/>
              <w:right w:val="nil"/>
            </w:tcBorders>
          </w:tcPr>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Исполнитель:</w:t>
            </w: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Юридический адрес:</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9317A8"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sidRPr="009317A8">
              <w:rPr>
                <w:rFonts w:ascii="Times New Roman" w:eastAsia="Times New Roman" w:hAnsi="Times New Roman"/>
                <w:b/>
                <w:iCs/>
                <w:sz w:val="24"/>
                <w:szCs w:val="24"/>
                <w:lang w:eastAsia="ru-RU"/>
              </w:rPr>
              <w:t>Фактический адрес:</w:t>
            </w:r>
          </w:p>
          <w:p w:rsidR="002B6E67" w:rsidRPr="00EB605F"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Default="002B6E67" w:rsidP="00CF1163">
            <w:pPr>
              <w:keepNext/>
              <w:autoSpaceDE w:val="0"/>
              <w:autoSpaceDN w:val="0"/>
              <w:spacing w:after="0" w:line="276" w:lineRule="auto"/>
              <w:outlineLvl w:val="2"/>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Реквизиты банка:</w:t>
            </w:r>
          </w:p>
          <w:p w:rsidR="002B6E67" w:rsidRPr="003756E9"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sidRPr="003756E9">
              <w:rPr>
                <w:rFonts w:ascii="Times New Roman" w:eastAsia="Times New Roman" w:hAnsi="Times New Roman"/>
                <w:iCs/>
                <w:sz w:val="24"/>
                <w:szCs w:val="24"/>
                <w:lang w:eastAsia="ru-RU"/>
              </w:rPr>
              <w:t xml:space="preserve">ИНН </w:t>
            </w:r>
            <w:r>
              <w:rPr>
                <w:rFonts w:ascii="Times New Roman" w:eastAsia="Times New Roman" w:hAnsi="Times New Roman"/>
                <w:iCs/>
                <w:sz w:val="24"/>
                <w:szCs w:val="24"/>
                <w:lang w:eastAsia="ru-RU"/>
              </w:rPr>
              <w:t>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КПП 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ОГРН 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ОКПО 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БИК _____________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р/с _______________</w:t>
            </w:r>
          </w:p>
          <w:p w:rsidR="002B6E67"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_____________________________________________________</w:t>
            </w:r>
          </w:p>
          <w:p w:rsidR="002B6E67" w:rsidRPr="003756E9" w:rsidRDefault="002B6E67" w:rsidP="00CF1163">
            <w:pPr>
              <w:keepNext/>
              <w:autoSpaceDE w:val="0"/>
              <w:autoSpaceDN w:val="0"/>
              <w:spacing w:after="0" w:line="276" w:lineRule="auto"/>
              <w:outlineLvl w:val="2"/>
              <w:rPr>
                <w:rFonts w:ascii="Times New Roman" w:eastAsia="Times New Roman" w:hAnsi="Times New Roman"/>
                <w:iCs/>
                <w:sz w:val="24"/>
                <w:szCs w:val="24"/>
                <w:lang w:eastAsia="ru-RU"/>
              </w:rPr>
            </w:pPr>
          </w:p>
        </w:tc>
      </w:tr>
      <w:tr w:rsidR="002B6E67" w:rsidRPr="000A6018" w:rsidTr="002B6E67">
        <w:trPr>
          <w:cantSplit/>
        </w:trPr>
        <w:tc>
          <w:tcPr>
            <w:tcW w:w="8540" w:type="dxa"/>
            <w:tcBorders>
              <w:top w:val="nil"/>
              <w:left w:val="nil"/>
              <w:bottom w:val="nil"/>
              <w:right w:val="nil"/>
            </w:tcBorders>
          </w:tcPr>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И/о генерального</w:t>
            </w:r>
            <w:r w:rsidRPr="000A6018">
              <w:rPr>
                <w:rFonts w:ascii="Times New Roman" w:eastAsia="Times New Roman" w:hAnsi="Times New Roman"/>
                <w:b/>
                <w:bCs/>
                <w:sz w:val="24"/>
                <w:szCs w:val="24"/>
                <w:lang w:eastAsia="ru-RU"/>
              </w:rPr>
              <w:t xml:space="preserve"> директор</w:t>
            </w:r>
            <w:r>
              <w:rPr>
                <w:rFonts w:ascii="Times New Roman" w:eastAsia="Times New Roman" w:hAnsi="Times New Roman"/>
                <w:b/>
                <w:bCs/>
                <w:sz w:val="24"/>
                <w:szCs w:val="24"/>
                <w:lang w:eastAsia="ru-RU"/>
              </w:rPr>
              <w:t>а</w:t>
            </w:r>
            <w:r w:rsidRPr="000A6018">
              <w:rPr>
                <w:rFonts w:ascii="Times New Roman" w:eastAsia="Times New Roman" w:hAnsi="Times New Roman"/>
                <w:b/>
                <w:bCs/>
                <w:sz w:val="24"/>
                <w:szCs w:val="24"/>
                <w:lang w:eastAsia="ru-RU"/>
              </w:rPr>
              <w:t xml:space="preserve"> </w:t>
            </w: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Бурдинская Л.В</w:t>
            </w:r>
            <w:r w:rsidRPr="000A6018">
              <w:rPr>
                <w:rFonts w:ascii="Times New Roman" w:eastAsia="Times New Roman" w:hAnsi="Times New Roman"/>
                <w:b/>
                <w:bCs/>
                <w:sz w:val="24"/>
                <w:szCs w:val="24"/>
                <w:lang w:eastAsia="ru-RU"/>
              </w:rPr>
              <w:t xml:space="preserve">. </w:t>
            </w:r>
          </w:p>
        </w:tc>
        <w:tc>
          <w:tcPr>
            <w:tcW w:w="9848" w:type="dxa"/>
            <w:tcBorders>
              <w:top w:val="nil"/>
              <w:left w:val="nil"/>
              <w:bottom w:val="nil"/>
              <w:right w:val="nil"/>
            </w:tcBorders>
          </w:tcPr>
          <w:p w:rsidR="002B6E67" w:rsidRDefault="002B6E67" w:rsidP="00CF1163">
            <w:pPr>
              <w:autoSpaceDE w:val="0"/>
              <w:autoSpaceDN w:val="0"/>
              <w:spacing w:after="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Директор</w:t>
            </w:r>
          </w:p>
          <w:p w:rsidR="002B6E67" w:rsidRPr="000A6018" w:rsidRDefault="002B6E67" w:rsidP="00CF1163">
            <w:pPr>
              <w:autoSpaceDE w:val="0"/>
              <w:autoSpaceDN w:val="0"/>
              <w:spacing w:after="0" w:line="276" w:lineRule="auto"/>
              <w:rPr>
                <w:rFonts w:ascii="Times New Roman" w:eastAsia="Times New Roman" w:hAnsi="Times New Roman"/>
                <w:b/>
                <w:bCs/>
                <w:sz w:val="24"/>
                <w:szCs w:val="24"/>
                <w:lang w:eastAsia="ru-RU"/>
              </w:rPr>
            </w:pPr>
          </w:p>
          <w:p w:rsidR="002B6E67" w:rsidRPr="000A6018" w:rsidRDefault="002B6E67" w:rsidP="002B6E67">
            <w:pPr>
              <w:autoSpaceDE w:val="0"/>
              <w:autoSpaceDN w:val="0"/>
              <w:spacing w:after="0" w:line="276" w:lineRule="auto"/>
              <w:rPr>
                <w:rFonts w:ascii="Times New Roman" w:eastAsia="Times New Roman" w:hAnsi="Times New Roman"/>
                <w:b/>
                <w:bCs/>
                <w:sz w:val="24"/>
                <w:szCs w:val="24"/>
                <w:lang w:eastAsia="ru-RU"/>
              </w:rPr>
            </w:pPr>
            <w:r w:rsidRPr="000A6018">
              <w:rPr>
                <w:rFonts w:ascii="Times New Roman" w:eastAsia="Times New Roman" w:hAnsi="Times New Roman"/>
                <w:b/>
                <w:bCs/>
                <w:sz w:val="24"/>
                <w:szCs w:val="24"/>
                <w:lang w:eastAsia="ru-RU"/>
              </w:rPr>
              <w:t xml:space="preserve">____________ </w:t>
            </w:r>
            <w:r>
              <w:rPr>
                <w:rFonts w:ascii="Times New Roman" w:eastAsia="Times New Roman" w:hAnsi="Times New Roman"/>
                <w:b/>
                <w:bCs/>
                <w:sz w:val="24"/>
                <w:szCs w:val="24"/>
                <w:lang w:eastAsia="ru-RU"/>
              </w:rPr>
              <w:t>/_______________/</w:t>
            </w:r>
          </w:p>
        </w:tc>
      </w:tr>
    </w:tbl>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jc w:val="right"/>
        <w:rPr>
          <w:rFonts w:ascii="Times New Roman" w:hAnsi="Times New Roman" w:cs="Times New Roman"/>
        </w:rPr>
        <w:sectPr w:rsidR="0032078A" w:rsidRPr="0032078A" w:rsidSect="0032078A">
          <w:footerReference w:type="default" r:id="rId21"/>
          <w:pgSz w:w="16838" w:h="11906" w:orient="landscape"/>
          <w:pgMar w:top="850" w:right="1134" w:bottom="1701" w:left="1134" w:header="708" w:footer="708" w:gutter="0"/>
          <w:cols w:space="708"/>
          <w:docGrid w:linePitch="360"/>
        </w:sectPr>
      </w:pP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lastRenderedPageBreak/>
        <w:t xml:space="preserve">Приложение № 1 </w:t>
      </w:r>
    </w:p>
    <w:p w:rsidR="0032078A" w:rsidRPr="0032078A" w:rsidRDefault="0032078A" w:rsidP="0032078A">
      <w:pPr>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3930"/>
        </w:tabs>
        <w:jc w:val="center"/>
        <w:rPr>
          <w:rFonts w:ascii="Times New Roman" w:hAnsi="Times New Roman" w:cs="Times New Roman"/>
          <w:sz w:val="24"/>
          <w:szCs w:val="24"/>
        </w:rPr>
      </w:pPr>
      <w:r w:rsidRPr="0032078A">
        <w:rPr>
          <w:rFonts w:ascii="Times New Roman" w:hAnsi="Times New Roman" w:cs="Times New Roman"/>
          <w:sz w:val="24"/>
          <w:szCs w:val="24"/>
        </w:rPr>
        <w:t>График производства работ</w:t>
      </w:r>
    </w:p>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ab/>
      </w:r>
    </w:p>
    <w:tbl>
      <w:tblPr>
        <w:tblStyle w:val="33"/>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32078A" w:rsidRPr="0032078A" w:rsidTr="0032078A">
        <w:trPr>
          <w:trHeight w:val="457"/>
        </w:trPr>
        <w:tc>
          <w:tcPr>
            <w:tcW w:w="56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 п/п</w:t>
            </w:r>
          </w:p>
        </w:tc>
        <w:tc>
          <w:tcPr>
            <w:tcW w:w="7088"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Наименование работ</w:t>
            </w:r>
          </w:p>
        </w:tc>
        <w:tc>
          <w:tcPr>
            <w:tcW w:w="1276"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Объем</w:t>
            </w:r>
          </w:p>
        </w:tc>
        <w:tc>
          <w:tcPr>
            <w:tcW w:w="992" w:type="dxa"/>
            <w:vMerge w:val="restart"/>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Ед.изм.</w:t>
            </w:r>
          </w:p>
        </w:tc>
        <w:tc>
          <w:tcPr>
            <w:tcW w:w="4678" w:type="dxa"/>
            <w:gridSpan w:val="4"/>
          </w:tcPr>
          <w:p w:rsidR="0032078A" w:rsidRPr="0032078A" w:rsidRDefault="0032078A" w:rsidP="0032078A">
            <w:pPr>
              <w:tabs>
                <w:tab w:val="left" w:pos="3795"/>
              </w:tabs>
              <w:jc w:val="center"/>
              <w:rPr>
                <w:rFonts w:ascii="Times New Roman" w:hAnsi="Times New Roman" w:cs="Times New Roman"/>
                <w:sz w:val="24"/>
                <w:szCs w:val="24"/>
              </w:rPr>
            </w:pPr>
            <w:r w:rsidRPr="0032078A">
              <w:rPr>
                <w:rFonts w:ascii="Times New Roman" w:hAnsi="Times New Roman" w:cs="Times New Roman"/>
                <w:sz w:val="24"/>
                <w:szCs w:val="24"/>
              </w:rPr>
              <w:t>Срок выполнения работ</w:t>
            </w:r>
          </w:p>
        </w:tc>
      </w:tr>
      <w:tr w:rsidR="0032078A" w:rsidRPr="0032078A" w:rsidTr="0032078A">
        <w:trPr>
          <w:trHeight w:val="589"/>
        </w:trPr>
        <w:tc>
          <w:tcPr>
            <w:tcW w:w="562" w:type="dxa"/>
            <w:vMerge/>
          </w:tcPr>
          <w:p w:rsidR="0032078A" w:rsidRPr="0032078A" w:rsidRDefault="0032078A" w:rsidP="0032078A">
            <w:pPr>
              <w:tabs>
                <w:tab w:val="left" w:pos="3795"/>
              </w:tabs>
              <w:rPr>
                <w:rFonts w:ascii="Times New Roman" w:hAnsi="Times New Roman" w:cs="Times New Roman"/>
                <w:sz w:val="24"/>
                <w:szCs w:val="24"/>
              </w:rPr>
            </w:pPr>
          </w:p>
        </w:tc>
        <w:tc>
          <w:tcPr>
            <w:tcW w:w="7088" w:type="dxa"/>
            <w:vMerge/>
          </w:tcPr>
          <w:p w:rsidR="0032078A" w:rsidRPr="0032078A" w:rsidRDefault="0032078A" w:rsidP="0032078A">
            <w:pPr>
              <w:tabs>
                <w:tab w:val="left" w:pos="3795"/>
              </w:tabs>
              <w:rPr>
                <w:rFonts w:ascii="Times New Roman" w:hAnsi="Times New Roman" w:cs="Times New Roman"/>
                <w:sz w:val="24"/>
                <w:szCs w:val="24"/>
              </w:rPr>
            </w:pPr>
          </w:p>
        </w:tc>
        <w:tc>
          <w:tcPr>
            <w:tcW w:w="1276" w:type="dxa"/>
            <w:vMerge/>
          </w:tcPr>
          <w:p w:rsidR="0032078A" w:rsidRPr="0032078A" w:rsidRDefault="0032078A" w:rsidP="0032078A">
            <w:pPr>
              <w:tabs>
                <w:tab w:val="left" w:pos="3795"/>
              </w:tabs>
              <w:rPr>
                <w:rFonts w:ascii="Times New Roman" w:hAnsi="Times New Roman" w:cs="Times New Roman"/>
                <w:sz w:val="24"/>
                <w:szCs w:val="24"/>
              </w:rPr>
            </w:pPr>
          </w:p>
        </w:tc>
        <w:tc>
          <w:tcPr>
            <w:tcW w:w="992" w:type="dxa"/>
            <w:vMerge/>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1.</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2.</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r w:rsidR="0032078A" w:rsidRPr="0032078A" w:rsidTr="0032078A">
        <w:tc>
          <w:tcPr>
            <w:tcW w:w="562" w:type="dxa"/>
          </w:tcPr>
          <w:p w:rsidR="0032078A" w:rsidRPr="0032078A" w:rsidRDefault="0032078A" w:rsidP="0032078A">
            <w:pPr>
              <w:tabs>
                <w:tab w:val="left" w:pos="3795"/>
              </w:tabs>
              <w:rPr>
                <w:rFonts w:ascii="Times New Roman" w:hAnsi="Times New Roman" w:cs="Times New Roman"/>
                <w:sz w:val="24"/>
                <w:szCs w:val="24"/>
              </w:rPr>
            </w:pPr>
            <w:r w:rsidRPr="0032078A">
              <w:rPr>
                <w:rFonts w:ascii="Times New Roman" w:hAnsi="Times New Roman" w:cs="Times New Roman"/>
                <w:sz w:val="24"/>
                <w:szCs w:val="24"/>
              </w:rPr>
              <w:t>3.</w:t>
            </w:r>
          </w:p>
        </w:tc>
        <w:tc>
          <w:tcPr>
            <w:tcW w:w="7088"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992"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c>
          <w:tcPr>
            <w:tcW w:w="1276" w:type="dxa"/>
          </w:tcPr>
          <w:p w:rsidR="0032078A" w:rsidRPr="0032078A" w:rsidRDefault="0032078A" w:rsidP="0032078A">
            <w:pPr>
              <w:tabs>
                <w:tab w:val="left" w:pos="3795"/>
              </w:tabs>
              <w:rPr>
                <w:rFonts w:ascii="Times New Roman" w:hAnsi="Times New Roman" w:cs="Times New Roman"/>
                <w:sz w:val="24"/>
                <w:szCs w:val="24"/>
              </w:rPr>
            </w:pPr>
          </w:p>
        </w:tc>
        <w:tc>
          <w:tcPr>
            <w:tcW w:w="1134" w:type="dxa"/>
          </w:tcPr>
          <w:p w:rsidR="0032078A" w:rsidRPr="0032078A" w:rsidRDefault="0032078A" w:rsidP="0032078A">
            <w:pPr>
              <w:tabs>
                <w:tab w:val="left" w:pos="3795"/>
              </w:tabs>
              <w:rPr>
                <w:rFonts w:ascii="Times New Roman" w:hAnsi="Times New Roman" w:cs="Times New Roman"/>
                <w:sz w:val="24"/>
                <w:szCs w:val="24"/>
              </w:rPr>
            </w:pPr>
          </w:p>
        </w:tc>
      </w:tr>
    </w:tbl>
    <w:p w:rsidR="0032078A" w:rsidRPr="0032078A" w:rsidRDefault="0032078A" w:rsidP="0032078A">
      <w:pPr>
        <w:tabs>
          <w:tab w:val="left" w:pos="3795"/>
        </w:tabs>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Подписи сторон:</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Заказчик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 xml:space="preserve">(Ф.И.О.)                      </w:t>
      </w:r>
    </w:p>
    <w:p w:rsidR="0032078A" w:rsidRPr="0032078A" w:rsidRDefault="0032078A" w:rsidP="0032078A">
      <w:pPr>
        <w:rPr>
          <w:rFonts w:ascii="Times New Roman" w:hAnsi="Times New Roman" w:cs="Times New Roman"/>
          <w:sz w:val="24"/>
          <w:szCs w:val="24"/>
        </w:rPr>
      </w:pP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t>Подрядчик  _____________________/______________________</w:t>
      </w:r>
    </w:p>
    <w:p w:rsidR="0032078A" w:rsidRPr="0032078A" w:rsidRDefault="0032078A" w:rsidP="0032078A">
      <w:pPr>
        <w:tabs>
          <w:tab w:val="center" w:pos="5102"/>
        </w:tabs>
        <w:rPr>
          <w:rFonts w:ascii="Times New Roman" w:hAnsi="Times New Roman" w:cs="Times New Roman"/>
          <w:sz w:val="24"/>
          <w:szCs w:val="24"/>
        </w:rPr>
      </w:pPr>
      <w:r w:rsidRPr="0032078A">
        <w:rPr>
          <w:rFonts w:ascii="Times New Roman" w:hAnsi="Times New Roman" w:cs="Times New Roman"/>
          <w:sz w:val="24"/>
          <w:szCs w:val="24"/>
        </w:rPr>
        <w:t xml:space="preserve">                             (подпись)</w:t>
      </w:r>
      <w:r w:rsidRPr="0032078A">
        <w:rPr>
          <w:rFonts w:ascii="Times New Roman" w:hAnsi="Times New Roman" w:cs="Times New Roman"/>
          <w:sz w:val="24"/>
          <w:szCs w:val="24"/>
        </w:rPr>
        <w:tab/>
        <w:t>(Ф.И.О.)М.П.</w:t>
      </w:r>
    </w:p>
    <w:p w:rsidR="0032078A" w:rsidRPr="0032078A" w:rsidRDefault="0032078A" w:rsidP="0032078A">
      <w:pPr>
        <w:rPr>
          <w:rFonts w:ascii="Times New Roman" w:hAnsi="Times New Roman" w:cs="Times New Roman"/>
          <w:sz w:val="24"/>
          <w:szCs w:val="24"/>
        </w:rPr>
      </w:pPr>
      <w:r w:rsidRPr="0032078A">
        <w:rPr>
          <w:rFonts w:ascii="Times New Roman" w:hAnsi="Times New Roman" w:cs="Times New Roman"/>
          <w:sz w:val="24"/>
          <w:szCs w:val="24"/>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2</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rPr>
          <w:rFonts w:ascii="Times New Roman" w:hAnsi="Times New Roman" w:cs="Times New Roman"/>
        </w:rPr>
      </w:pPr>
    </w:p>
    <w:tbl>
      <w:tblPr>
        <w:tblW w:w="15613" w:type="dxa"/>
        <w:tblInd w:w="-709" w:type="dxa"/>
        <w:tblLayout w:type="fixed"/>
        <w:tblCellMar>
          <w:left w:w="0" w:type="dxa"/>
          <w:right w:w="0" w:type="dxa"/>
        </w:tblCellMar>
        <w:tblLook w:val="0000" w:firstRow="0" w:lastRow="0" w:firstColumn="0" w:lastColumn="0" w:noHBand="0" w:noVBand="0"/>
      </w:tblPr>
      <w:tblGrid>
        <w:gridCol w:w="7659"/>
        <w:gridCol w:w="1790"/>
        <w:gridCol w:w="198"/>
        <w:gridCol w:w="1989"/>
        <w:gridCol w:w="995"/>
        <w:gridCol w:w="994"/>
        <w:gridCol w:w="328"/>
        <w:gridCol w:w="666"/>
        <w:gridCol w:w="497"/>
        <w:gridCol w:w="497"/>
      </w:tblGrid>
      <w:tr w:rsidR="0032078A" w:rsidRPr="0032078A" w:rsidTr="00A170AB">
        <w:trPr>
          <w:cantSplit/>
          <w:trHeight w:val="471"/>
        </w:trPr>
        <w:tc>
          <w:tcPr>
            <w:tcW w:w="9449"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6164" w:type="dxa"/>
            <w:gridSpan w:val="8"/>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Унифицированная форма № KС-2 </w:t>
            </w:r>
          </w:p>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Утверждена постановлением Госкомстата России от 11.11.1999 № 100</w:t>
            </w:r>
          </w:p>
        </w:tc>
      </w:tr>
      <w:tr w:rsidR="0032078A" w:rsidRPr="0032078A" w:rsidTr="00A170AB">
        <w:trPr>
          <w:cantSplit/>
          <w:trHeight w:val="266"/>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Kод</w:t>
            </w: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Форма по ОKУД</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0322005</w:t>
            </w: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Инвестор</w:t>
            </w:r>
          </w:p>
        </w:tc>
      </w:tr>
      <w:tr w:rsidR="0032078A" w:rsidRPr="0032078A" w:rsidTr="00A170AB">
        <w:trPr>
          <w:cantSplit/>
          <w:trHeight w:val="286"/>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6"/>
                <w:szCs w:val="16"/>
              </w:rPr>
            </w:pPr>
            <w:r w:rsidRPr="0032078A">
              <w:rPr>
                <w:rFonts w:ascii="Times New Roman" w:hAnsi="Times New Roman" w:cs="Times New Roman"/>
                <w:sz w:val="16"/>
                <w:szCs w:val="16"/>
              </w:rPr>
              <w:t>Некоммерческая организация «Фонд капитального ремонта многоквартирных домов Амурской области»_</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 xml:space="preserve">Заказчик (Генподрядчик) </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Подрядчик(Субподрядчик)</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по ОKПО</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Стройка:</w:t>
            </w:r>
          </w:p>
        </w:tc>
      </w:tr>
      <w:tr w:rsidR="0032078A" w:rsidRPr="0032078A" w:rsidTr="00A170AB">
        <w:trPr>
          <w:cantSplit/>
          <w:trHeight w:val="266"/>
        </w:trPr>
        <w:tc>
          <w:tcPr>
            <w:tcW w:w="11636" w:type="dxa"/>
            <w:gridSpan w:val="4"/>
            <w:tcBorders>
              <w:top w:val="nil"/>
              <w:left w:val="nil"/>
              <w:bottom w:val="single" w:sz="4" w:space="0" w:color="auto"/>
              <w:right w:val="nil"/>
            </w:tcBorders>
            <w:vAlign w:val="center"/>
          </w:tcPr>
          <w:p w:rsidR="0032078A" w:rsidRPr="0032078A" w:rsidRDefault="00A170AB" w:rsidP="0032078A">
            <w:pPr>
              <w:widowControl w:val="0"/>
              <w:autoSpaceDE w:val="0"/>
              <w:autoSpaceDN w:val="0"/>
              <w:adjustRightInd w:val="0"/>
              <w:spacing w:before="20" w:after="20" w:line="240" w:lineRule="auto"/>
              <w:ind w:right="30"/>
              <w:rPr>
                <w:rFonts w:ascii="Verdana" w:hAnsi="Verdana" w:cs="Verdana"/>
                <w:sz w:val="12"/>
                <w:szCs w:val="12"/>
              </w:rPr>
            </w:pPr>
            <w:r>
              <w:rPr>
                <w:rFonts w:ascii="Verdana" w:hAnsi="Verdana" w:cs="Verdana"/>
                <w:sz w:val="12"/>
                <w:szCs w:val="12"/>
              </w:rPr>
              <w:t>Капитальный ремонт 20__</w:t>
            </w:r>
            <w:r w:rsidR="0032078A" w:rsidRPr="0032078A">
              <w:rPr>
                <w:rFonts w:ascii="Verdana" w:hAnsi="Verdana" w:cs="Verdana"/>
                <w:sz w:val="12"/>
                <w:szCs w:val="12"/>
              </w:rPr>
              <w:t xml:space="preserve"> г.</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bottom"/>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Объект:</w:t>
            </w:r>
          </w:p>
        </w:tc>
      </w:tr>
      <w:tr w:rsidR="0032078A" w:rsidRPr="0032078A" w:rsidTr="00A170AB">
        <w:trPr>
          <w:cantSplit/>
          <w:trHeight w:val="245"/>
        </w:trPr>
        <w:tc>
          <w:tcPr>
            <w:tcW w:w="11636" w:type="dxa"/>
            <w:gridSpan w:val="4"/>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Капитальный ремонт МКД г.Благовещенск</w:t>
            </w:r>
          </w:p>
        </w:tc>
        <w:tc>
          <w:tcPr>
            <w:tcW w:w="994"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деятельности по ОKДП</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Договор подряда (контракта)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1636" w:type="dxa"/>
            <w:gridSpan w:val="4"/>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w:t>
            </w:r>
          </w:p>
        </w:tc>
        <w:tc>
          <w:tcPr>
            <w:tcW w:w="99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2631" w:type="dxa"/>
            <w:gridSpan w:val="5"/>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Вид операции</w:t>
            </w: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45"/>
        </w:trPr>
        <w:tc>
          <w:tcPr>
            <w:tcW w:w="7659"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A170AB" w:rsidP="0032078A">
            <w:pPr>
              <w:widowControl w:val="0"/>
              <w:autoSpaceDE w:val="0"/>
              <w:autoSpaceDN w:val="0"/>
              <w:adjustRightInd w:val="0"/>
              <w:spacing w:before="20" w:after="20" w:line="240" w:lineRule="auto"/>
              <w:ind w:right="30"/>
              <w:jc w:val="center"/>
              <w:rPr>
                <w:rFonts w:ascii="Verdana" w:hAnsi="Verdana" w:cs="Verdana"/>
                <w:sz w:val="12"/>
                <w:szCs w:val="12"/>
              </w:rPr>
            </w:pPr>
            <w:r>
              <w:rPr>
                <w:rFonts w:ascii="Verdana" w:hAnsi="Verdana" w:cs="Verdana"/>
                <w:sz w:val="12"/>
                <w:szCs w:val="12"/>
              </w:rPr>
              <w:t>Номер</w:t>
            </w:r>
            <w:r w:rsidR="0032078A" w:rsidRPr="0032078A">
              <w:rPr>
                <w:rFonts w:ascii="Verdana" w:hAnsi="Verdana" w:cs="Verdana"/>
                <w:sz w:val="12"/>
                <w:szCs w:val="12"/>
              </w:rPr>
              <w:t xml:space="preserve"> документа</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Дата составления</w:t>
            </w:r>
          </w:p>
        </w:tc>
        <w:tc>
          <w:tcPr>
            <w:tcW w:w="994"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2982" w:type="dxa"/>
            <w:gridSpan w:val="5"/>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Отчетный период</w:t>
            </w:r>
          </w:p>
        </w:tc>
      </w:tr>
      <w:tr w:rsidR="0032078A" w:rsidRPr="0032078A" w:rsidTr="00A170AB">
        <w:trPr>
          <w:cantSplit/>
          <w:trHeight w:val="245"/>
        </w:trPr>
        <w:tc>
          <w:tcPr>
            <w:tcW w:w="7659" w:type="dxa"/>
            <w:vMerge w:val="restart"/>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w:t>
            </w:r>
          </w:p>
        </w:tc>
      </w:tr>
      <w:tr w:rsidR="0032078A" w:rsidRPr="0032078A" w:rsidTr="00A170AB">
        <w:trPr>
          <w:cantSplit/>
          <w:trHeight w:val="266"/>
        </w:trPr>
        <w:tc>
          <w:tcPr>
            <w:tcW w:w="7659"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98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994" w:type="dxa"/>
            <w:vMerge/>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А К Т</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b/>
                <w:bCs/>
                <w:sz w:val="12"/>
                <w:szCs w:val="12"/>
              </w:rPr>
            </w:pPr>
            <w:r w:rsidRPr="0032078A">
              <w:rPr>
                <w:rFonts w:ascii="Verdana" w:hAnsi="Verdana" w:cs="Verdana"/>
                <w:b/>
                <w:bCs/>
                <w:sz w:val="12"/>
                <w:szCs w:val="12"/>
              </w:rPr>
              <w:t>О ПРИЕМKЕ ВЫПОЛHЕHHЫХ РАБОТ</w:t>
            </w:r>
          </w:p>
        </w:tc>
      </w:tr>
      <w:tr w:rsidR="0032078A" w:rsidRPr="0032078A" w:rsidTr="00A170AB">
        <w:trPr>
          <w:cantSplit/>
          <w:trHeight w:val="266"/>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Сметная (договорная) стоимость в соответствии с договором подряда (субподряда)</w:t>
            </w:r>
          </w:p>
        </w:tc>
      </w:tr>
      <w:tr w:rsidR="0032078A" w:rsidRPr="0032078A" w:rsidTr="00A170AB">
        <w:trPr>
          <w:cantSplit/>
          <w:trHeight w:val="245"/>
        </w:trPr>
        <w:tc>
          <w:tcPr>
            <w:tcW w:w="15116" w:type="dxa"/>
            <w:gridSpan w:val="9"/>
            <w:tcBorders>
              <w:top w:val="nil"/>
              <w:left w:val="nil"/>
              <w:bottom w:val="single" w:sz="4" w:space="0" w:color="auto"/>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497" w:type="dxa"/>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руб.</w:t>
            </w:r>
          </w:p>
        </w:tc>
      </w:tr>
      <w:tr w:rsidR="0032078A" w:rsidRPr="0032078A" w:rsidTr="00A170AB">
        <w:trPr>
          <w:cantSplit/>
          <w:trHeight w:val="245"/>
        </w:trPr>
        <w:tc>
          <w:tcPr>
            <w:tcW w:w="15613" w:type="dxa"/>
            <w:gridSpan w:val="10"/>
            <w:tcBorders>
              <w:top w:val="nil"/>
              <w:left w:val="nil"/>
              <w:bottom w:val="nil"/>
              <w:right w:val="nil"/>
            </w:tcBorders>
            <w:vAlign w:val="center"/>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К2 - коэффициент пересчета основной заработной платы;</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К3 - коэффициент пересчета эксплуатации строительных машин;</w:t>
            </w:r>
          </w:p>
        </w:tc>
      </w:tr>
      <w:tr w:rsidR="0032078A" w:rsidRPr="0032078A" w:rsidTr="00A170AB">
        <w:trPr>
          <w:cantSplit/>
          <w:trHeight w:val="266"/>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К4 - в т.ч. оплата механизаторов;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К5 - коэффициент пересчета стоимости материалов.</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К6 - коэффициент пересчета стоимости оборудования.</w:t>
            </w:r>
          </w:p>
        </w:tc>
      </w:tr>
      <w:tr w:rsidR="0032078A" w:rsidRPr="0032078A" w:rsidTr="00A170AB">
        <w:trPr>
          <w:cantSplit/>
          <w:trHeight w:val="266"/>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lastRenderedPageBreak/>
              <w:t>Сметная стоимость: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 руб.</w:t>
            </w:r>
          </w:p>
        </w:tc>
      </w:tr>
      <w:tr w:rsidR="0032078A" w:rsidRPr="0032078A" w:rsidTr="00A170AB">
        <w:trPr>
          <w:cantSplit/>
          <w:trHeight w:val="245"/>
        </w:trPr>
        <w:tc>
          <w:tcPr>
            <w:tcW w:w="12631" w:type="dxa"/>
            <w:gridSpan w:val="5"/>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sz w:val="12"/>
                <w:szCs w:val="12"/>
              </w:rPr>
            </w:pPr>
            <w:r w:rsidRPr="0032078A">
              <w:rPr>
                <w:rFonts w:ascii="Verdana" w:hAnsi="Verdana" w:cs="Verdana"/>
                <w:sz w:val="12"/>
                <w:szCs w:val="12"/>
              </w:rPr>
              <w:t>Hормативная трудоемкость:</w:t>
            </w:r>
          </w:p>
        </w:tc>
        <w:tc>
          <w:tcPr>
            <w:tcW w:w="1322" w:type="dxa"/>
            <w:gridSpan w:val="2"/>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jc w:val="right"/>
              <w:rPr>
                <w:rFonts w:ascii="Verdana" w:hAnsi="Verdana" w:cs="Verdana"/>
                <w:b/>
                <w:bCs/>
                <w:sz w:val="12"/>
                <w:szCs w:val="12"/>
              </w:rPr>
            </w:pPr>
            <w:r w:rsidRPr="0032078A">
              <w:rPr>
                <w:rFonts w:ascii="Verdana" w:hAnsi="Verdana" w:cs="Verdana"/>
                <w:b/>
                <w:bCs/>
                <w:sz w:val="12"/>
                <w:szCs w:val="12"/>
              </w:rPr>
              <w:t>_________</w:t>
            </w:r>
          </w:p>
        </w:tc>
        <w:tc>
          <w:tcPr>
            <w:tcW w:w="1660" w:type="dxa"/>
            <w:gridSpan w:val="3"/>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тыс.чел.ч</w:t>
            </w:r>
          </w:p>
        </w:tc>
      </w:tr>
      <w:tr w:rsidR="0032078A" w:rsidRPr="0032078A" w:rsidTr="00A170AB">
        <w:trPr>
          <w:cantSplit/>
          <w:trHeight w:val="245"/>
        </w:trPr>
        <w:tc>
          <w:tcPr>
            <w:tcW w:w="15613" w:type="dxa"/>
            <w:gridSpan w:val="10"/>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r w:rsidRPr="0032078A">
              <w:rPr>
                <w:rFonts w:ascii="Verdana" w:hAnsi="Verdana" w:cs="Verdana"/>
                <w:sz w:val="12"/>
                <w:szCs w:val="12"/>
              </w:rPr>
              <w:t>Составлен в текущих ценах на 04.2014 г. по НБ: "ТСНБ-2001 Амурской области (эталон)".</w:t>
            </w:r>
          </w:p>
        </w:tc>
      </w:tr>
    </w:tbl>
    <w:p w:rsidR="0032078A" w:rsidRPr="0032078A" w:rsidRDefault="0032078A" w:rsidP="0032078A">
      <w:pPr>
        <w:widowControl w:val="0"/>
        <w:autoSpaceDE w:val="0"/>
        <w:autoSpaceDN w:val="0"/>
        <w:adjustRightInd w:val="0"/>
        <w:spacing w:after="0" w:line="240" w:lineRule="auto"/>
        <w:rPr>
          <w:rFonts w:ascii="Verdana" w:hAnsi="Verdana" w:cs="Verdana"/>
          <w:sz w:val="12"/>
          <w:szCs w:val="12"/>
        </w:rPr>
      </w:pPr>
    </w:p>
    <w:tbl>
      <w:tblPr>
        <w:tblW w:w="14789" w:type="dxa"/>
        <w:tblInd w:w="5" w:type="dxa"/>
        <w:tblLayout w:type="fixed"/>
        <w:tblCellMar>
          <w:left w:w="0" w:type="dxa"/>
          <w:right w:w="0" w:type="dxa"/>
        </w:tblCellMar>
        <w:tblLook w:val="0000" w:firstRow="0" w:lastRow="0" w:firstColumn="0" w:lastColumn="0" w:noHBand="0" w:noVBand="0"/>
      </w:tblPr>
      <w:tblGrid>
        <w:gridCol w:w="746"/>
        <w:gridCol w:w="747"/>
        <w:gridCol w:w="6303"/>
        <w:gridCol w:w="1440"/>
        <w:gridCol w:w="1334"/>
        <w:gridCol w:w="1067"/>
        <w:gridCol w:w="1440"/>
        <w:gridCol w:w="1712"/>
      </w:tblGrid>
      <w:tr w:rsidR="0032078A" w:rsidRPr="0032078A" w:rsidTr="00A170AB">
        <w:trPr>
          <w:cantSplit/>
          <w:trHeight w:val="221"/>
        </w:trPr>
        <w:tc>
          <w:tcPr>
            <w:tcW w:w="1493" w:type="dxa"/>
            <w:gridSpan w:val="2"/>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w:t>
            </w:r>
          </w:p>
        </w:tc>
        <w:tc>
          <w:tcPr>
            <w:tcW w:w="6303"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Наименование работ</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Номер единичной расценки</w:t>
            </w:r>
          </w:p>
        </w:tc>
        <w:tc>
          <w:tcPr>
            <w:tcW w:w="1334" w:type="dxa"/>
            <w:vMerge w:val="restart"/>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Единица измерения</w:t>
            </w:r>
          </w:p>
        </w:tc>
        <w:tc>
          <w:tcPr>
            <w:tcW w:w="4217" w:type="dxa"/>
            <w:gridSpan w:val="3"/>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Выполнено работ</w:t>
            </w:r>
          </w:p>
        </w:tc>
      </w:tr>
      <w:tr w:rsidR="0032078A" w:rsidRPr="0032078A" w:rsidTr="00A170AB">
        <w:trPr>
          <w:cantSplit/>
          <w:trHeight w:val="406"/>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 порядку</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позиции по смете</w:t>
            </w:r>
          </w:p>
        </w:tc>
        <w:tc>
          <w:tcPr>
            <w:tcW w:w="6303"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rPr>
                <w:rFonts w:ascii="Verdana" w:hAnsi="Verdana" w:cs="Verdana"/>
                <w:sz w:val="12"/>
                <w:szCs w:val="12"/>
              </w:rPr>
            </w:pP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количество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цена за единицу, руб.</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keepNext/>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стоимость, руб.</w:t>
            </w:r>
          </w:p>
        </w:tc>
      </w:tr>
      <w:tr w:rsidR="0032078A" w:rsidRPr="0032078A" w:rsidTr="00A170AB">
        <w:trPr>
          <w:cantSplit/>
          <w:trHeight w:val="221"/>
          <w:tblHeader/>
        </w:trPr>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1</w:t>
            </w:r>
          </w:p>
        </w:tc>
        <w:tc>
          <w:tcPr>
            <w:tcW w:w="746"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2</w:t>
            </w:r>
          </w:p>
        </w:tc>
        <w:tc>
          <w:tcPr>
            <w:tcW w:w="6303"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3</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4</w:t>
            </w:r>
          </w:p>
        </w:tc>
        <w:tc>
          <w:tcPr>
            <w:tcW w:w="1334"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5</w:t>
            </w:r>
          </w:p>
        </w:tc>
        <w:tc>
          <w:tcPr>
            <w:tcW w:w="1067"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6</w:t>
            </w:r>
          </w:p>
        </w:tc>
        <w:tc>
          <w:tcPr>
            <w:tcW w:w="1440"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7</w:t>
            </w:r>
          </w:p>
        </w:tc>
        <w:tc>
          <w:tcPr>
            <w:tcW w:w="1708" w:type="dxa"/>
            <w:tcBorders>
              <w:top w:val="single" w:sz="4" w:space="0" w:color="auto"/>
              <w:left w:val="single" w:sz="4" w:space="0" w:color="auto"/>
              <w:bottom w:val="single" w:sz="4" w:space="0" w:color="auto"/>
              <w:right w:val="single" w:sz="4" w:space="0" w:color="auto"/>
            </w:tcBorders>
            <w:vAlign w:val="center"/>
          </w:tcPr>
          <w:p w:rsidR="0032078A" w:rsidRPr="0032078A" w:rsidRDefault="0032078A" w:rsidP="0032078A">
            <w:pPr>
              <w:widowControl w:val="0"/>
              <w:autoSpaceDE w:val="0"/>
              <w:autoSpaceDN w:val="0"/>
              <w:adjustRightInd w:val="0"/>
              <w:spacing w:before="20" w:after="20" w:line="240" w:lineRule="auto"/>
              <w:ind w:right="30"/>
              <w:jc w:val="center"/>
              <w:rPr>
                <w:rFonts w:ascii="Verdana" w:hAnsi="Verdana" w:cs="Verdana"/>
                <w:sz w:val="12"/>
                <w:szCs w:val="12"/>
              </w:rPr>
            </w:pPr>
            <w:r w:rsidRPr="0032078A">
              <w:rPr>
                <w:rFonts w:ascii="Verdana" w:hAnsi="Verdana" w:cs="Verdana"/>
                <w:sz w:val="12"/>
                <w:szCs w:val="12"/>
              </w:rPr>
              <w:t>8</w:t>
            </w:r>
          </w:p>
        </w:tc>
      </w:tr>
      <w:tr w:rsidR="0032078A" w:rsidRPr="0032078A" w:rsidTr="00A170AB">
        <w:trPr>
          <w:cantSplit/>
          <w:trHeight w:val="221"/>
        </w:trPr>
        <w:tc>
          <w:tcPr>
            <w:tcW w:w="14789" w:type="dxa"/>
            <w:gridSpan w:val="8"/>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r>
      <w:tr w:rsidR="0032078A" w:rsidRPr="0032078A" w:rsidTr="00A170AB">
        <w:trPr>
          <w:cantSplit/>
          <w:trHeight w:val="221"/>
        </w:trPr>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746" w:type="dxa"/>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sz w:val="12"/>
                <w:szCs w:val="12"/>
              </w:rPr>
            </w:pPr>
          </w:p>
        </w:tc>
        <w:tc>
          <w:tcPr>
            <w:tcW w:w="13295" w:type="dxa"/>
            <w:gridSpan w:val="6"/>
            <w:tcBorders>
              <w:top w:val="nil"/>
              <w:left w:val="nil"/>
              <w:bottom w:val="nil"/>
              <w:right w:val="nil"/>
            </w:tcBorders>
          </w:tcPr>
          <w:p w:rsidR="0032078A" w:rsidRPr="0032078A" w:rsidRDefault="0032078A" w:rsidP="0032078A">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32078A">
          <w:pgSz w:w="16838" w:h="11906" w:orient="landscape"/>
          <w:pgMar w:top="851" w:right="1134" w:bottom="1701" w:left="1134"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3</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2400"/>
        </w:tabs>
        <w:rPr>
          <w:rFonts w:ascii="Times New Roman" w:hAnsi="Times New Roman" w:cs="Times New Roman"/>
        </w:rPr>
      </w:pPr>
    </w:p>
    <w:tbl>
      <w:tblPr>
        <w:tblW w:w="10199" w:type="dxa"/>
        <w:tblInd w:w="-567" w:type="dxa"/>
        <w:tblLook w:val="04A0" w:firstRow="1" w:lastRow="0" w:firstColumn="1" w:lastColumn="0" w:noHBand="0" w:noVBand="1"/>
      </w:tblPr>
      <w:tblGrid>
        <w:gridCol w:w="593"/>
        <w:gridCol w:w="3576"/>
        <w:gridCol w:w="543"/>
        <w:gridCol w:w="1746"/>
        <w:gridCol w:w="1481"/>
        <w:gridCol w:w="1300"/>
        <w:gridCol w:w="960"/>
      </w:tblGrid>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2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Утверждена постановлением Госкомстата России</w:t>
            </w: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2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416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30"/>
        </w:trPr>
        <w:tc>
          <w:tcPr>
            <w:tcW w:w="4712"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Стройка:</w:t>
            </w:r>
            <w:r w:rsidRPr="0032078A">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300"/>
        </w:trPr>
        <w:tc>
          <w:tcPr>
            <w:tcW w:w="4712" w:type="dxa"/>
            <w:gridSpan w:val="3"/>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4169" w:type="dxa"/>
            <w:gridSpan w:val="2"/>
            <w:tcBorders>
              <w:top w:val="nil"/>
              <w:left w:val="nil"/>
              <w:bottom w:val="nil"/>
              <w:right w:val="nil"/>
            </w:tcBorders>
            <w:shd w:val="clear" w:color="auto" w:fill="auto"/>
            <w:noWrap/>
            <w:vAlign w:val="bottom"/>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r w:rsidRPr="0032078A">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40"/>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этапов, объектов,видов выполненных</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  затрат</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40"/>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 пров.</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 т.ч. за</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отч.период</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Заказчик:  _________________________________                      ________________(Ф.И.О.)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9239" w:type="dxa"/>
            <w:gridSpan w:val="6"/>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Подрядчик: _______________________________                            _____________  (Ф.И.О.)</w:t>
            </w: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Arial CYR" w:eastAsia="Times New Roman" w:hAnsi="Arial CYR" w:cs="Arial CYR"/>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м.п.                                           должность</w:t>
            </w: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r w:rsidRPr="0032078A">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r w:rsidR="0032078A" w:rsidRPr="0032078A" w:rsidTr="0032078A">
        <w:trPr>
          <w:trHeight w:val="255"/>
        </w:trPr>
        <w:tc>
          <w:tcPr>
            <w:tcW w:w="59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32078A" w:rsidRPr="0032078A" w:rsidRDefault="0032078A" w:rsidP="0032078A">
            <w:pPr>
              <w:spacing w:after="0" w:line="240" w:lineRule="auto"/>
              <w:rPr>
                <w:rFonts w:ascii="Times New Roman" w:eastAsia="Times New Roman" w:hAnsi="Times New Roman" w:cs="Times New Roman"/>
                <w:sz w:val="16"/>
                <w:szCs w:val="16"/>
                <w:lang w:eastAsia="ru-RU"/>
              </w:rPr>
            </w:pPr>
          </w:p>
        </w:tc>
      </w:tr>
    </w:tbl>
    <w:p w:rsidR="0032078A" w:rsidRPr="0032078A" w:rsidRDefault="0032078A" w:rsidP="0032078A">
      <w:pPr>
        <w:jc w:val="right"/>
        <w:rPr>
          <w:rFonts w:ascii="Times New Roman" w:hAnsi="Times New Roman" w:cs="Times New Roman"/>
          <w:sz w:val="28"/>
          <w:szCs w:val="28"/>
        </w:rPr>
      </w:pPr>
      <w:r w:rsidRPr="0032078A">
        <w:rPr>
          <w:rFonts w:ascii="Times New Roman" w:hAnsi="Times New Roman" w:cs="Times New Roman"/>
          <w:sz w:val="28"/>
          <w:szCs w:val="28"/>
        </w:rPr>
        <w:t xml:space="preserve">                                                                          </w:t>
      </w:r>
    </w:p>
    <w:p w:rsidR="0032078A" w:rsidRPr="0032078A" w:rsidRDefault="0032078A" w:rsidP="0032078A">
      <w:pPr>
        <w:rPr>
          <w:rFonts w:ascii="Times New Roman" w:hAnsi="Times New Roman" w:cs="Times New Roman"/>
          <w:sz w:val="28"/>
          <w:szCs w:val="28"/>
        </w:rPr>
      </w:pPr>
      <w:r w:rsidRPr="0032078A">
        <w:rPr>
          <w:rFonts w:ascii="Times New Roman" w:hAnsi="Times New Roman" w:cs="Times New Roman"/>
          <w:sz w:val="28"/>
          <w:szCs w:val="28"/>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4</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от____________2015г.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открытия работ в многоквартирном доме</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г. Благовещенск                                                                  __" __________ 20__ г.</w:t>
      </w:r>
    </w:p>
    <w:p w:rsidR="0032078A" w:rsidRPr="0032078A" w:rsidRDefault="0032078A" w:rsidP="0032078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Мы, нижеподписавшиеся:</w:t>
      </w:r>
    </w:p>
    <w:p w:rsidR="0032078A" w:rsidRPr="0032078A" w:rsidRDefault="0032078A" w:rsidP="00A170AB">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00A170AB">
        <w:rPr>
          <w:rFonts w:ascii="Times New Roman" w:eastAsiaTheme="minorEastAsia" w:hAnsi="Times New Roman" w:cs="Times New Roman"/>
          <w:sz w:val="24"/>
          <w:szCs w:val="24"/>
          <w:lang w:eastAsia="ru-RU"/>
        </w:rPr>
        <w:t xml:space="preserve">, </w:t>
      </w:r>
      <w:r w:rsidRPr="0032078A">
        <w:rPr>
          <w:rFonts w:ascii="Times New Roman" w:eastAsiaTheme="minorEastAsia" w:hAnsi="Times New Roman" w:cs="Times New Roman"/>
          <w:sz w:val="24"/>
          <w:szCs w:val="24"/>
          <w:lang w:eastAsia="ru-RU"/>
        </w:rPr>
        <w:t xml:space="preserve">в лице </w:t>
      </w:r>
      <w:r w:rsidR="00A170AB">
        <w:rPr>
          <w:rFonts w:ascii="Times New Roman" w:eastAsiaTheme="minorEastAsia" w:hAnsi="Times New Roman" w:cs="Times New Roman"/>
          <w:sz w:val="24"/>
          <w:szCs w:val="24"/>
          <w:u w:val="single"/>
          <w:lang w:eastAsia="ru-RU"/>
        </w:rPr>
        <w:t>исполняющего обязанности генерального директора Бурдинской Людмилы Викторовны</w:t>
      </w:r>
      <w:r w:rsidR="00A170AB">
        <w:rPr>
          <w:rFonts w:ascii="Times New Roman" w:eastAsiaTheme="minorEastAsia" w:hAnsi="Times New Roman" w:cs="Times New Roman"/>
          <w:sz w:val="24"/>
          <w:szCs w:val="24"/>
          <w:lang w:eastAsia="ru-RU"/>
        </w:rPr>
        <w:t>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лице:_______________________________________________________________________</w:t>
      </w:r>
    </w:p>
    <w:p w:rsidR="0032078A" w:rsidRPr="0032078A" w:rsidRDefault="0032078A" w:rsidP="0032078A">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(Ф.И.О., № кв.)</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составили настоящий акт о нижеследующем:</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1. Заказчик на основании договора подряда от "__" ______ 20__ г. № ____</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32078A">
        <w:rPr>
          <w:rFonts w:ascii="Times New Roman" w:eastAsiaTheme="minorEastAsia" w:hAnsi="Times New Roman" w:cs="Times New Roman"/>
          <w:sz w:val="24"/>
          <w:szCs w:val="24"/>
          <w:u w:val="single"/>
          <w:lang w:eastAsia="ru-RU"/>
        </w:rPr>
        <w:t>НО «Фонд капремонта МКД области»</w:t>
      </w:r>
      <w:r w:rsidRPr="0032078A">
        <w:rPr>
          <w:rFonts w:ascii="Times New Roman" w:eastAsiaTheme="minorEastAsia" w:hAnsi="Times New Roman" w:cs="Times New Roman"/>
          <w:sz w:val="24"/>
          <w:szCs w:val="24"/>
          <w:lang w:eastAsia="ru-RU"/>
        </w:rPr>
        <w:t>___________________________.</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ПСД)</w:t>
      </w:r>
    </w:p>
    <w:p w:rsidR="0032078A" w:rsidRPr="0032078A" w:rsidRDefault="0032078A" w:rsidP="0032078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следующая документация:</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рабочая документация, 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(перечень проектно-сметной документации)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смета на производство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w:t>
      </w:r>
      <w:r w:rsidRPr="0032078A">
        <w:rPr>
          <w:rFonts w:ascii="Times New Roman" w:eastAsiaTheme="minorEastAsia" w:hAnsi="Times New Roman" w:cs="Times New Roman"/>
          <w:sz w:val="24"/>
          <w:szCs w:val="24"/>
          <w:lang w:eastAsia="ru-RU"/>
        </w:rPr>
        <w:lastRenderedPageBreak/>
        <w:t>согласованы в ПОС, ППР.</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(указать вид работ работ по ремонту)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Вывод: многоквартирный дом____________________________________________________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жилого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должность, Ф.И.О., подпись</w:t>
      </w: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jc w:val="right"/>
        <w:rPr>
          <w:rFonts w:ascii="Times New Roman" w:hAnsi="Times New Roman" w:cs="Times New Roman"/>
        </w:rPr>
      </w:pPr>
    </w:p>
    <w:p w:rsidR="0032078A" w:rsidRPr="0032078A" w:rsidRDefault="0032078A" w:rsidP="0032078A">
      <w:pPr>
        <w:rPr>
          <w:rFonts w:ascii="Times New Roman" w:hAnsi="Times New Roman" w:cs="Times New Roman"/>
        </w:rPr>
      </w:pP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5</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A170AB"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АКТ</w:t>
      </w:r>
    </w:p>
    <w:p w:rsidR="0032078A" w:rsidRPr="0032078A" w:rsidRDefault="0032078A" w:rsidP="0032078A">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в составе:</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32078A">
        <w:rPr>
          <w:rFonts w:ascii="Times New Roman" w:eastAsiaTheme="minorEastAsia"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32078A">
        <w:rPr>
          <w:rFonts w:ascii="Times New Roman" w:eastAsiaTheme="minorEastAsia" w:hAnsi="Times New Roman" w:cs="Times New Roman"/>
          <w:sz w:val="24"/>
          <w:szCs w:val="24"/>
          <w:lang w:eastAsia="ru-RU"/>
        </w:rPr>
        <w:t xml:space="preserve">______________________________________________________________________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 лице ________________________________________________________________________</w:t>
      </w:r>
      <w:r w:rsidRPr="0032078A">
        <w:rPr>
          <w:rFonts w:ascii="Times New Roman" w:eastAsiaTheme="minorEastAsia" w:hAnsi="Times New Roman" w:cs="Times New Roman"/>
          <w:sz w:val="24"/>
          <w:szCs w:val="24"/>
          <w:u w:val="single"/>
          <w:lang w:eastAsia="ru-RU"/>
        </w:rPr>
        <w:t xml:space="preserve">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подрядной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проектной организации_________________________________________________________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управляющей организации 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 xml:space="preserve">                                 (наименование организации, ФИО, должность)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 w:val="18"/>
          <w:szCs w:val="24"/>
          <w:lang w:eastAsia="ru-RU"/>
        </w:rPr>
        <w:t>ФИО, № квартиры)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Комиссия постановила:</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 Заказчиком _____</w:t>
      </w:r>
      <w:r w:rsidRPr="0032078A">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32078A">
        <w:rPr>
          <w:rFonts w:ascii="Times New Roman" w:eastAsiaTheme="minorEastAsia" w:hAnsi="Times New Roman" w:cs="Times New Roman"/>
          <w:sz w:val="24"/>
          <w:szCs w:val="24"/>
          <w:lang w:eastAsia="ru-RU"/>
        </w:rPr>
        <w:t>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(адрес дома)</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выполнившей 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(указать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выполненные каждым из них): 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и утверждена ___</w:t>
      </w:r>
      <w:r w:rsidRPr="0032078A">
        <w:rPr>
          <w:rFonts w:ascii="Times New Roman" w:eastAsiaTheme="minorEastAsia" w:hAnsi="Times New Roman" w:cs="Times New Roman"/>
          <w:sz w:val="24"/>
          <w:szCs w:val="28"/>
          <w:u w:val="single"/>
          <w:lang w:eastAsia="ru-RU"/>
        </w:rPr>
        <w:t xml:space="preserve"> ______________________________________________</w:t>
      </w:r>
      <w:r w:rsidRPr="0032078A">
        <w:rPr>
          <w:rFonts w:ascii="Times New Roman" w:eastAsiaTheme="minorEastAsia" w:hAnsi="Times New Roman" w:cs="Times New Roman"/>
          <w:sz w:val="24"/>
          <w:szCs w:val="24"/>
          <w:lang w:eastAsia="ru-RU"/>
        </w:rPr>
        <w:t>__ "___" ____________ 20__ г.</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32078A">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 Ремонтно-строительные работы выполнены в сроки: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начало работ: "___" ________ 20__ г., окончание работ: "__" ______ 20___ г.</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1"/>
        <w:tblW w:w="0" w:type="auto"/>
        <w:tblLook w:val="04A0" w:firstRow="1" w:lastRow="0" w:firstColumn="1" w:lastColumn="0" w:noHBand="0" w:noVBand="1"/>
      </w:tblPr>
      <w:tblGrid>
        <w:gridCol w:w="4183"/>
        <w:gridCol w:w="1599"/>
        <w:gridCol w:w="1678"/>
        <w:gridCol w:w="1884"/>
      </w:tblGrid>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Показатель</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Единица измерения</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По проекту</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Фактически</w:t>
            </w:r>
          </w:p>
        </w:tc>
      </w:tr>
      <w:tr w:rsidR="0032078A" w:rsidRPr="0032078A" w:rsidTr="0032078A">
        <w:trPr>
          <w:trHeight w:val="256"/>
        </w:trPr>
        <w:tc>
          <w:tcPr>
            <w:tcW w:w="4183"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1</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2</w:t>
            </w:r>
          </w:p>
        </w:tc>
        <w:tc>
          <w:tcPr>
            <w:tcW w:w="1678"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3</w:t>
            </w:r>
          </w:p>
        </w:tc>
        <w:tc>
          <w:tcPr>
            <w:tcW w:w="1884"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4</w:t>
            </w: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Общая площадь застройки</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Количество этажей</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этаж</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Общий строительный объем</w:t>
            </w:r>
          </w:p>
        </w:tc>
        <w:tc>
          <w:tcPr>
            <w:tcW w:w="1600" w:type="dxa"/>
          </w:tcPr>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32078A" w:rsidRPr="0032078A" w:rsidTr="0032078A">
        <w:tc>
          <w:tcPr>
            <w:tcW w:w="4183"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val="en-US" w:eastAsia="ru-RU"/>
              </w:rPr>
              <w:t>S</w:t>
            </w:r>
            <w:r w:rsidRPr="0032078A">
              <w:rPr>
                <w:rFonts w:ascii="Times New Roman" w:eastAsiaTheme="minorEastAsia" w:hAnsi="Times New Roman" w:cs="Times New Roman"/>
                <w:szCs w:val="24"/>
                <w:lang w:eastAsia="ru-RU"/>
              </w:rPr>
              <w:t>,</w:t>
            </w:r>
            <w:r w:rsidRPr="0032078A">
              <w:rPr>
                <w:rFonts w:ascii="Times New Roman" w:eastAsiaTheme="minorEastAsia" w:hAnsi="Times New Roman" w:cs="Times New Roman"/>
                <w:szCs w:val="24"/>
                <w:lang w:val="en-US" w:eastAsia="ru-RU"/>
              </w:rPr>
              <w:t>V</w:t>
            </w:r>
            <w:r w:rsidRPr="0032078A">
              <w:rPr>
                <w:rFonts w:ascii="Times New Roman" w:eastAsiaTheme="minorEastAsia" w:hAnsi="Times New Roman" w:cs="Times New Roman"/>
                <w:szCs w:val="24"/>
                <w:lang w:eastAsia="ru-RU"/>
              </w:rPr>
              <w:t>_________________________________</w:t>
            </w: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p w:rsidR="0032078A" w:rsidRPr="0032078A" w:rsidRDefault="0032078A" w:rsidP="0032078A">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32078A">
              <w:rPr>
                <w:rFonts w:ascii="Times New Roman" w:eastAsiaTheme="minorEastAsia" w:hAnsi="Times New Roman" w:cs="Times New Roman"/>
                <w:szCs w:val="24"/>
                <w:lang w:eastAsia="ru-RU"/>
              </w:rPr>
              <w:t>м</w:t>
            </w:r>
            <w:r w:rsidRPr="0032078A">
              <w:rPr>
                <w:rFonts w:ascii="Times New Roman" w:eastAsiaTheme="minorEastAsia" w:hAnsi="Times New Roman" w:cs="Times New Roman"/>
                <w:szCs w:val="24"/>
                <w:vertAlign w:val="superscript"/>
                <w:lang w:eastAsia="ru-RU"/>
              </w:rPr>
              <w:t>2</w:t>
            </w:r>
            <w:r w:rsidRPr="0032078A">
              <w:rPr>
                <w:rFonts w:ascii="Times New Roman" w:eastAsiaTheme="minorEastAsia" w:hAnsi="Times New Roman" w:cs="Times New Roman"/>
                <w:szCs w:val="24"/>
                <w:lang w:eastAsia="ru-RU"/>
              </w:rPr>
              <w:t>, м</w:t>
            </w:r>
            <w:r w:rsidRPr="0032078A">
              <w:rPr>
                <w:rFonts w:ascii="Times New Roman" w:eastAsiaTheme="minorEastAsia" w:hAnsi="Times New Roman" w:cs="Times New Roman"/>
                <w:szCs w:val="24"/>
                <w:vertAlign w:val="superscript"/>
                <w:lang w:eastAsia="ru-RU"/>
              </w:rPr>
              <w:t>3</w:t>
            </w:r>
          </w:p>
        </w:tc>
        <w:tc>
          <w:tcPr>
            <w:tcW w:w="1678"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32078A" w:rsidRPr="0032078A" w:rsidRDefault="0032078A" w:rsidP="0032078A">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32078A">
        <w:rPr>
          <w:rFonts w:ascii="Times New Roman" w:eastAsiaTheme="minorEastAsia"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sectPr w:rsidR="0032078A" w:rsidRPr="0032078A" w:rsidSect="00A170AB">
          <w:pgSz w:w="11906" w:h="16838"/>
          <w:pgMar w:top="993" w:right="851" w:bottom="1134" w:left="1701" w:header="709" w:footer="709" w:gutter="0"/>
          <w:cols w:space="708"/>
          <w:docGrid w:linePitch="360"/>
        </w:sect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6</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АКТ</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О СДАЧЕ В ЭКСПЛУАТАЦИЮ ВРЕМЕННОГО (НЕТИТУЛЬНОГО)</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СООРУЖЕНИЯ</w:t>
      </w:r>
    </w:p>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Площадь __________________ кв.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Объем   __________________ куб. м</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Фактическая стоимость объекта (сооружения) 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Ожидаемый возврат материалов ________________________________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Ответственное лицо</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за возврат материалов ____________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Ожидаемые расходы по разборке _______________________________ руб.</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Срок полезного использования _____________________________ месяцев</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Председатель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Члены комиссии: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Материалы, подлежащие возврату</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32078A" w:rsidRPr="0032078A" w:rsidTr="0032078A">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Цена,</w:t>
            </w:r>
          </w:p>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Сумма, руб.</w:t>
            </w: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7</w:t>
            </w: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51"/>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r w:rsidR="0032078A" w:rsidRPr="0032078A" w:rsidTr="0032078A">
        <w:trPr>
          <w:trHeight w:val="242"/>
        </w:trPr>
        <w:tc>
          <w:tcPr>
            <w:tcW w:w="4368" w:type="dxa"/>
            <w:gridSpan w:val="3"/>
            <w:tcBorders>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right"/>
              <w:rPr>
                <w:rFonts w:ascii="Times New Roman" w:hAnsi="Times New Roman" w:cs="Times New Roman"/>
              </w:rPr>
            </w:pPr>
            <w:r w:rsidRPr="0032078A">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jc w:val="center"/>
              <w:rPr>
                <w:rFonts w:ascii="Times New Roman" w:hAnsi="Times New Roman" w:cs="Times New Roman"/>
              </w:rPr>
            </w:pPr>
            <w:r w:rsidRPr="0032078A">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32078A" w:rsidRPr="0032078A" w:rsidRDefault="0032078A" w:rsidP="0032078A">
            <w:pPr>
              <w:autoSpaceDE w:val="0"/>
              <w:autoSpaceDN w:val="0"/>
              <w:adjustRightInd w:val="0"/>
              <w:spacing w:after="0" w:line="240" w:lineRule="auto"/>
              <w:rPr>
                <w:rFonts w:ascii="Times New Roman" w:hAnsi="Times New Roman" w:cs="Times New Roman"/>
              </w:rPr>
            </w:pPr>
          </w:p>
        </w:tc>
      </w:tr>
    </w:tbl>
    <w:p w:rsidR="0032078A" w:rsidRPr="0032078A" w:rsidRDefault="0032078A" w:rsidP="0032078A">
      <w:pPr>
        <w:autoSpaceDE w:val="0"/>
        <w:autoSpaceDN w:val="0"/>
        <w:adjustRightInd w:val="0"/>
        <w:spacing w:after="0" w:line="240" w:lineRule="auto"/>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на ответственное хранение</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принял ___________ _________  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(должность)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М.П.</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Объект оприходован за учетным N ________ "__" _______________ года</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Главный бухгалтер __________________      ________________________</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 xml:space="preserve">                      (подпись)             (расшифровка подписи)</w:t>
      </w:r>
    </w:p>
    <w:p w:rsidR="0032078A" w:rsidRPr="0032078A" w:rsidRDefault="0032078A" w:rsidP="0032078A">
      <w:pPr>
        <w:autoSpaceDE w:val="0"/>
        <w:autoSpaceDN w:val="0"/>
        <w:adjustRightInd w:val="0"/>
        <w:spacing w:after="0" w:line="240" w:lineRule="auto"/>
        <w:jc w:val="both"/>
        <w:rPr>
          <w:rFonts w:ascii="Times New Roman" w:hAnsi="Times New Roman" w:cs="Times New Roman"/>
        </w:rPr>
      </w:pPr>
      <w:r w:rsidRPr="0032078A">
        <w:rPr>
          <w:rFonts w:ascii="Times New Roman" w:hAnsi="Times New Roman" w:cs="Times New Roman"/>
        </w:rPr>
        <w:t>"__" _____________ года</w:t>
      </w:r>
      <w:r w:rsidRPr="0032078A">
        <w:rPr>
          <w:rFonts w:ascii="Times New Roman" w:hAnsi="Times New Roman" w:cs="Times New Roman"/>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7</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УСТРАНЕНИИ НЕДОСТАТКОВ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 объекте: 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 контракту № _______ от "__" 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г. Благовщенск                                                                                     "__"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0"/>
          <w:szCs w:val="24"/>
          <w:lang w:eastAsia="ru-RU"/>
        </w:rPr>
        <w:t xml:space="preserve">                                                                                              (наименование Генподрядчика)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 лице 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32078A">
        <w:rPr>
          <w:rFonts w:ascii="Times New Roman" w:eastAsia="Times New Roman" w:hAnsi="Times New Roman" w:cs="Times New Roman"/>
          <w:sz w:val="20"/>
          <w:szCs w:val="24"/>
          <w:lang w:eastAsia="ru-RU"/>
        </w:rPr>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3.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4.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5. 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во исполнение положений контракта № __ от "__" 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(далее по тексту - Объект) о нижеследующем:</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Недостатки, зафиксированные в Акте </w:t>
      </w:r>
      <w:r w:rsidRPr="001E6936">
        <w:rPr>
          <w:rFonts w:ascii="Times New Roman" w:eastAsia="Times New Roman" w:hAnsi="Times New Roman" w:cs="Times New Roman"/>
          <w:sz w:val="24"/>
          <w:szCs w:val="24"/>
          <w:lang w:eastAsia="ru-RU"/>
        </w:rPr>
        <w:t>простоя</w:t>
      </w:r>
      <w:r w:rsidRPr="0032078A">
        <w:rPr>
          <w:rFonts w:ascii="Times New Roman" w:eastAsia="Times New Roman" w:hAnsi="Times New Roman" w:cs="Times New Roman"/>
          <w:sz w:val="24"/>
          <w:szCs w:val="24"/>
          <w:lang w:eastAsia="ru-RU"/>
        </w:rPr>
        <w:t xml:space="preserve"> "__" __________ 20__ г./Акте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Замечания __________________: 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каждой из Сторон контракта. Приложения к настоящему Акту</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являются его неотъемлемой частью.</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Подписи членов Комиссии:</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Заказчика _____________/________________/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Генподрядчика 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От "__________" __________/________________/ "__" _____________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Приложения: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1. ____________________________________________________________________</w:t>
      </w:r>
    </w:p>
    <w:p w:rsidR="0032078A" w:rsidRPr="0032078A" w:rsidRDefault="001E6936"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78A" w:rsidRPr="0032078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____</w:t>
      </w:r>
      <w:r w:rsidR="0032078A" w:rsidRPr="0032078A">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Приложение № 8</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Объект капитального строительства: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почтовый или строительный адрес объекта капитального строительства)</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Застройщик или заказчик:</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 xml:space="preserve">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Лицо, осуществляющее строительство, выполнившее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w:t>
      </w:r>
    </w:p>
    <w:p w:rsidR="0032078A" w:rsidRPr="0032078A" w:rsidRDefault="0032078A" w:rsidP="0032078A">
      <w:pPr>
        <w:widowControl w:val="0"/>
        <w:suppressAutoHyphens/>
        <w:spacing w:before="113" w:after="0" w:line="240" w:lineRule="auto"/>
        <w:jc w:val="center"/>
        <w:rPr>
          <w:rFonts w:ascii="Times New Roman" w:eastAsia="Lucida Sans Unicode" w:hAnsi="Times New Roman" w:cs="Times New Roman"/>
          <w:b/>
          <w:bCs/>
          <w:kern w:val="1"/>
          <w:sz w:val="24"/>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1E6936" w:rsidRDefault="001E6936" w:rsidP="0032078A">
      <w:pPr>
        <w:widowControl w:val="0"/>
        <w:suppressAutoHyphens/>
        <w:spacing w:before="113" w:after="120" w:line="240" w:lineRule="auto"/>
        <w:jc w:val="center"/>
        <w:rPr>
          <w:rFonts w:ascii="Times New Roman" w:eastAsia="Lucida Sans Unicode" w:hAnsi="Times New Roman" w:cs="Times New Roman"/>
          <w:b/>
          <w:kern w:val="1"/>
          <w:sz w:val="28"/>
          <w:szCs w:val="24"/>
        </w:rPr>
      </w:pPr>
    </w:p>
    <w:p w:rsidR="0032078A" w:rsidRPr="0032078A" w:rsidRDefault="0032078A" w:rsidP="0032078A">
      <w:pPr>
        <w:widowControl w:val="0"/>
        <w:suppressAutoHyphens/>
        <w:spacing w:before="113" w:after="120" w:line="240" w:lineRule="auto"/>
        <w:jc w:val="center"/>
        <w:rPr>
          <w:rFonts w:ascii="Times New Roman" w:eastAsia="Lucida Sans Unicode" w:hAnsi="Times New Roman" w:cs="Times New Roman"/>
          <w:b/>
          <w:kern w:val="1"/>
          <w:sz w:val="28"/>
          <w:szCs w:val="24"/>
          <w:lang w:val="en-US"/>
        </w:rPr>
      </w:pPr>
      <w:r w:rsidRPr="0032078A">
        <w:rPr>
          <w:rFonts w:ascii="Times New Roman" w:eastAsia="Lucida Sans Unicode" w:hAnsi="Times New Roman" w:cs="Times New Roman"/>
          <w:b/>
          <w:kern w:val="1"/>
          <w:sz w:val="28"/>
          <w:szCs w:val="24"/>
        </w:rPr>
        <w:t>АКТ</w:t>
      </w:r>
    </w:p>
    <w:p w:rsidR="0032078A" w:rsidRPr="0032078A" w:rsidRDefault="0032078A" w:rsidP="0032078A">
      <w:pPr>
        <w:widowControl w:val="0"/>
        <w:suppressAutoHyphens/>
        <w:spacing w:after="113" w:line="240" w:lineRule="auto"/>
        <w:jc w:val="center"/>
        <w:rPr>
          <w:rFonts w:ascii="Times New Roman" w:eastAsia="Lucida Sans Unicode" w:hAnsi="Times New Roman" w:cs="Times New Roman"/>
          <w:b/>
          <w:kern w:val="1"/>
          <w:sz w:val="28"/>
          <w:szCs w:val="28"/>
        </w:rPr>
      </w:pPr>
      <w:r w:rsidRPr="0032078A">
        <w:rPr>
          <w:rFonts w:ascii="Times New Roman" w:eastAsia="Lucida Sans Unicode" w:hAnsi="Times New Roman" w:cs="Times New Roman"/>
          <w:b/>
          <w:kern w:val="1"/>
          <w:sz w:val="28"/>
          <w:szCs w:val="28"/>
        </w:rPr>
        <w:t>освидетельствования скрытых работ</w:t>
      </w:r>
    </w:p>
    <w:tbl>
      <w:tblPr>
        <w:tblW w:w="9633" w:type="dxa"/>
        <w:tblInd w:w="6" w:type="dxa"/>
        <w:tblLayout w:type="fixed"/>
        <w:tblCellMar>
          <w:top w:w="57" w:type="dxa"/>
          <w:left w:w="0" w:type="dxa"/>
          <w:right w:w="0" w:type="dxa"/>
        </w:tblCellMar>
        <w:tblLook w:val="0000" w:firstRow="0" w:lastRow="0" w:firstColumn="0" w:lastColumn="0" w:noHBand="0" w:noVBand="0"/>
      </w:tblPr>
      <w:tblGrid>
        <w:gridCol w:w="3494"/>
        <w:gridCol w:w="2596"/>
        <w:gridCol w:w="3543"/>
      </w:tblGrid>
      <w:tr w:rsidR="0032078A" w:rsidRPr="0032078A" w:rsidTr="0032078A">
        <w:trPr>
          <w:trHeight w:val="346"/>
        </w:trPr>
        <w:tc>
          <w:tcPr>
            <w:tcW w:w="3494" w:type="dxa"/>
            <w:tcBorders>
              <w:bottom w:val="single" w:sz="4" w:space="0" w:color="auto"/>
            </w:tcBorders>
            <w:vAlign w:val="bottom"/>
          </w:tcPr>
          <w:p w:rsidR="0032078A" w:rsidRPr="0032078A" w:rsidRDefault="0032078A" w:rsidP="0032078A">
            <w:pPr>
              <w:widowControl w:val="0"/>
              <w:suppressAutoHyphens/>
              <w:spacing w:after="0" w:line="240" w:lineRule="auto"/>
              <w:rPr>
                <w:rFonts w:ascii="Times New Roman" w:eastAsia="Lucida Sans Unicode" w:hAnsi="Times New Roman" w:cs="Times New Roman"/>
                <w:kern w:val="1"/>
                <w:sz w:val="28"/>
                <w:szCs w:val="24"/>
              </w:rPr>
            </w:pPr>
            <w:r w:rsidRPr="0032078A">
              <w:rPr>
                <w:rFonts w:ascii="Times New Roman" w:eastAsia="Lucida Sans Unicode" w:hAnsi="Times New Roman" w:cs="Times New Roman"/>
                <w:kern w:val="1"/>
                <w:sz w:val="28"/>
                <w:szCs w:val="24"/>
                <w:lang w:val="en-US"/>
              </w:rPr>
              <w:t xml:space="preserve">№ </w:t>
            </w:r>
          </w:p>
        </w:tc>
        <w:tc>
          <w:tcPr>
            <w:tcW w:w="2596" w:type="dxa"/>
            <w:vAlign w:val="bottom"/>
          </w:tcPr>
          <w:p w:rsidR="0032078A" w:rsidRPr="0032078A" w:rsidRDefault="0032078A" w:rsidP="0032078A">
            <w:pPr>
              <w:widowControl w:val="0"/>
              <w:suppressAutoHyphens/>
              <w:spacing w:after="0" w:line="240" w:lineRule="auto"/>
              <w:jc w:val="center"/>
              <w:rPr>
                <w:rFonts w:ascii="Times New Roman" w:eastAsia="Lucida Sans Unicode" w:hAnsi="Times New Roman" w:cs="Times New Roman"/>
                <w:kern w:val="1"/>
                <w:sz w:val="28"/>
                <w:szCs w:val="24"/>
              </w:rPr>
            </w:pPr>
          </w:p>
        </w:tc>
        <w:tc>
          <w:tcPr>
            <w:tcW w:w="3543" w:type="dxa"/>
            <w:tcBorders>
              <w:bottom w:val="single" w:sz="4" w:space="0" w:color="auto"/>
            </w:tcBorders>
            <w:vAlign w:val="bottom"/>
          </w:tcPr>
          <w:p w:rsidR="0032078A" w:rsidRPr="0032078A" w:rsidRDefault="0032078A" w:rsidP="0032078A">
            <w:pPr>
              <w:widowControl w:val="0"/>
              <w:suppressAutoHyphens/>
              <w:spacing w:after="0" w:line="240" w:lineRule="auto"/>
              <w:jc w:val="right"/>
              <w:rPr>
                <w:rFonts w:ascii="Times New Roman" w:eastAsia="Lucida Sans Unicode" w:hAnsi="Times New Roman" w:cs="Times New Roman"/>
                <w:kern w:val="1"/>
                <w:sz w:val="28"/>
                <w:szCs w:val="24"/>
              </w:rPr>
            </w:pPr>
          </w:p>
        </w:tc>
      </w:tr>
      <w:tr w:rsidR="0032078A" w:rsidRPr="0032078A" w:rsidTr="0032078A">
        <w:trPr>
          <w:trHeight w:val="259"/>
        </w:trPr>
        <w:tc>
          <w:tcPr>
            <w:tcW w:w="3494"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2596" w:type="dxa"/>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c>
          <w:tcPr>
            <w:tcW w:w="3543" w:type="dxa"/>
            <w:tcBorders>
              <w:top w:val="single" w:sz="4" w:space="0" w:color="auto"/>
            </w:tcBorders>
            <w:tcMar>
              <w:top w:w="0" w:type="dxa"/>
            </w:tcMar>
          </w:tcPr>
          <w:p w:rsidR="0032078A" w:rsidRPr="0032078A" w:rsidRDefault="0032078A" w:rsidP="0032078A">
            <w:pPr>
              <w:widowControl w:val="0"/>
              <w:suppressAutoHyphens/>
              <w:spacing w:after="0" w:line="113" w:lineRule="atLeast"/>
              <w:jc w:val="center"/>
              <w:textAlignment w:val="top"/>
              <w:rPr>
                <w:rFonts w:ascii="Times New Roman" w:eastAsia="Lucida Sans Unicode" w:hAnsi="Times New Roman" w:cs="Times New Roman"/>
                <w:kern w:val="1"/>
                <w:sz w:val="16"/>
                <w:szCs w:val="24"/>
              </w:rPr>
            </w:pPr>
          </w:p>
        </w:tc>
      </w:tr>
    </w:tbl>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по вопросам строительного контроля: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 также иные представители лиц, участвующих в освидетельствовании: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должность, фамилия, инициалы, реквизиты документа о представительстве)</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произвели осмотр работ, выполненных:</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лица, осуществляющего строительство, выполнившего работы)</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6"/>
          <w:szCs w:val="26"/>
        </w:rPr>
      </w:pPr>
      <w:r w:rsidRPr="0032078A">
        <w:rPr>
          <w:rFonts w:ascii="Times New Roman" w:eastAsia="Lucida Sans Unicode" w:hAnsi="Times New Roman" w:cs="Times New Roman"/>
          <w:b/>
          <w:bCs/>
          <w:kern w:val="1"/>
          <w:sz w:val="26"/>
          <w:szCs w:val="26"/>
        </w:rPr>
        <w:t>и составили настоящий акт о нижеследующем:</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1. К освидетельствованию предъявлены следующие работы: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скрытых работ)</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2. Работы выполнены по проектной документации:</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(номер, другие реквизиты чертежа, наименование проектной документации, сведения о лицах, осуществляющих подготовку раздела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3. При выполнении работ применены:</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строительных материалов, (изделий) со ссылкой на сертификаты или другие документы, подтверждающие качество)</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4. Предъявлены документы, подтверждающие соответствие работ предъявляемым к ним требованиям:</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 xml:space="preserve">5. Даты: </w:t>
      </w:r>
      <w:r w:rsidRPr="0032078A">
        <w:rPr>
          <w:rFonts w:ascii="Times New Roman" w:eastAsia="Lucida Sans Unicode" w:hAnsi="Times New Roman" w:cs="Times New Roman"/>
          <w:bCs/>
          <w:kern w:val="1"/>
          <w:sz w:val="24"/>
          <w:szCs w:val="24"/>
        </w:rPr>
        <w:t xml:space="preserve">начала работ </w:t>
      </w:r>
      <w:r w:rsidRPr="0032078A">
        <w:rPr>
          <w:rFonts w:ascii="Times New Roman" w:eastAsia="Lucida Sans Unicode" w:hAnsi="Times New Roman" w:cs="Times New Roman"/>
          <w:bCs/>
          <w:kern w:val="1"/>
          <w:sz w:val="24"/>
          <w:szCs w:val="24"/>
        </w:rPr>
        <w:tab/>
        <w:t>_____________________</w:t>
      </w:r>
      <w:r w:rsidRPr="0032078A">
        <w:rPr>
          <w:rFonts w:ascii="Times New Roman" w:eastAsia="Lucida Sans Unicode" w:hAnsi="Times New Roman" w:cs="Times New Roman"/>
          <w:b/>
          <w:bCs/>
          <w:kern w:val="1"/>
          <w:sz w:val="24"/>
          <w:szCs w:val="24"/>
        </w:rPr>
        <w:t xml:space="preserve"> </w:t>
      </w:r>
    </w:p>
    <w:p w:rsidR="0032078A" w:rsidRPr="0032078A" w:rsidRDefault="0032078A" w:rsidP="0032078A">
      <w:pPr>
        <w:widowControl w:val="0"/>
        <w:suppressAutoHyphens/>
        <w:spacing w:before="113" w:after="0" w:line="240" w:lineRule="auto"/>
        <w:ind w:firstLine="709"/>
        <w:jc w:val="both"/>
        <w:rPr>
          <w:rFonts w:ascii="Times New Roman" w:eastAsia="Lucida Sans Unicode" w:hAnsi="Times New Roman" w:cs="Times New Roman"/>
          <w:i/>
          <w:iCs/>
          <w:kern w:val="1"/>
          <w:sz w:val="24"/>
          <w:szCs w:val="24"/>
          <w:u w:val="single"/>
        </w:rPr>
      </w:pPr>
      <w:r w:rsidRPr="0032078A">
        <w:rPr>
          <w:rFonts w:ascii="Times New Roman" w:eastAsia="Lucida Sans Unicode" w:hAnsi="Times New Roman" w:cs="Times New Roman"/>
          <w:kern w:val="1"/>
          <w:sz w:val="24"/>
          <w:szCs w:val="24"/>
        </w:rPr>
        <w:t xml:space="preserve">   окончания работ </w:t>
      </w:r>
      <w:r w:rsidRPr="0032078A">
        <w:rPr>
          <w:rFonts w:ascii="Times New Roman" w:eastAsia="Lucida Sans Unicode" w:hAnsi="Times New Roman" w:cs="Times New Roman"/>
          <w:kern w:val="1"/>
          <w:sz w:val="24"/>
          <w:szCs w:val="24"/>
        </w:rPr>
        <w:tab/>
      </w:r>
      <w:r w:rsidRPr="0032078A">
        <w:rPr>
          <w:rFonts w:ascii="Times New Roman" w:eastAsia="Lucida Sans Unicode" w:hAnsi="Times New Roman" w:cs="Times New Roman"/>
          <w:i/>
          <w:iCs/>
          <w:kern w:val="1"/>
          <w:sz w:val="24"/>
          <w:szCs w:val="24"/>
          <w:u w:val="single"/>
        </w:rPr>
        <w:t>_____________________</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6. Работы выполнены в соответствии с</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(указываются наименование, статьи (пункты) технического регламента (норм и правил), иных нормативных правовых актов, разделы проектной документации)</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7. Разрешается производство последующих работ:</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r w:rsidRPr="0032078A">
        <w:rPr>
          <w:rFonts w:ascii="Times New Roman" w:eastAsia="Lucida Sans Unicode" w:hAnsi="Times New Roman" w:cs="Times New Roman"/>
          <w:kern w:val="1"/>
          <w:sz w:val="16"/>
          <w:szCs w:val="24"/>
        </w:rPr>
        <w:t>(наименование работ,  конструкций, участков сетей инженерно-технического обеспечения)</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Дополнительные сведения: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1E6936"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Акт составлен в _______ экземплярах.</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Приложения:</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widowControl w:val="0"/>
        <w:pBdr>
          <w:top w:val="single" w:sz="4" w:space="0" w:color="000000"/>
        </w:pBdr>
        <w:suppressAutoHyphens/>
        <w:spacing w:after="57" w:line="11" w:lineRule="atLeast"/>
        <w:jc w:val="center"/>
        <w:textAlignment w:val="top"/>
        <w:rPr>
          <w:rFonts w:ascii="Times New Roman" w:eastAsia="Lucida Sans Unicode" w:hAnsi="Times New Roman" w:cs="Times New Roman"/>
          <w:kern w:val="1"/>
          <w:sz w:val="16"/>
          <w:szCs w:val="24"/>
        </w:rPr>
      </w:pPr>
    </w:p>
    <w:p w:rsidR="0032078A" w:rsidRPr="0032078A" w:rsidRDefault="0032078A" w:rsidP="0032078A">
      <w:pPr>
        <w:spacing w:line="256" w:lineRule="auto"/>
      </w:pP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застройщика или заказчика:</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lastRenderedPageBreak/>
        <w:t>Представитель лица, осуществляющего строительство, по вопросам строительного контроля:</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подготовку проектной документации:</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Представитель лица, осуществляющего строительство, выполнившего работы, подлежащие освидетельствованию:</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240" w:after="0" w:line="240" w:lineRule="auto"/>
        <w:jc w:val="both"/>
        <w:rPr>
          <w:rFonts w:ascii="Times New Roman" w:eastAsia="Lucida Sans Unicode" w:hAnsi="Times New Roman" w:cs="Times New Roman"/>
          <w:b/>
          <w:bCs/>
          <w:kern w:val="1"/>
          <w:sz w:val="24"/>
          <w:szCs w:val="24"/>
        </w:rPr>
      </w:pPr>
      <w:r w:rsidRPr="0032078A">
        <w:rPr>
          <w:rFonts w:ascii="Times New Roman" w:eastAsia="Lucida Sans Unicode" w:hAnsi="Times New Roman" w:cs="Times New Roman"/>
          <w:b/>
          <w:bCs/>
          <w:kern w:val="1"/>
          <w:sz w:val="24"/>
          <w:szCs w:val="24"/>
        </w:rPr>
        <w:t>Представители иных лиц:</w:t>
      </w:r>
    </w:p>
    <w:tbl>
      <w:tblPr>
        <w:tblW w:w="5000" w:type="pct"/>
        <w:tblLayout w:type="fixed"/>
        <w:tblLook w:val="0000" w:firstRow="0" w:lastRow="0" w:firstColumn="0" w:lastColumn="0" w:noHBand="0" w:noVBand="0"/>
      </w:tblPr>
      <w:tblGrid>
        <w:gridCol w:w="5947"/>
        <w:gridCol w:w="445"/>
        <w:gridCol w:w="1784"/>
        <w:gridCol w:w="446"/>
        <w:gridCol w:w="5948"/>
      </w:tblGrid>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r w:rsidR="0032078A" w:rsidRPr="0032078A" w:rsidTr="0032078A">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1241"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310" w:type="dxa"/>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c>
          <w:tcPr>
            <w:tcW w:w="4138" w:type="dxa"/>
            <w:tcBorders>
              <w:bottom w:val="single" w:sz="4" w:space="0" w:color="auto"/>
            </w:tcBorders>
            <w:shd w:val="clear" w:color="auto" w:fill="auto"/>
            <w:vAlign w:val="bottom"/>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24"/>
                <w:szCs w:val="24"/>
                <w:lang w:val="en-US"/>
              </w:rPr>
            </w:pPr>
          </w:p>
        </w:tc>
      </w:tr>
      <w:tr w:rsidR="0032078A" w:rsidRPr="0032078A" w:rsidTr="0032078A">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(должность)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1241"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(подпись)</w:t>
            </w:r>
          </w:p>
        </w:tc>
        <w:tc>
          <w:tcPr>
            <w:tcW w:w="310" w:type="dxa"/>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p>
        </w:tc>
        <w:tc>
          <w:tcPr>
            <w:tcW w:w="4138" w:type="dxa"/>
            <w:tcBorders>
              <w:top w:val="single" w:sz="4" w:space="0" w:color="auto"/>
            </w:tcBorders>
            <w:shd w:val="clear" w:color="auto" w:fill="auto"/>
          </w:tcPr>
          <w:p w:rsidR="0032078A" w:rsidRPr="0032078A" w:rsidRDefault="0032078A" w:rsidP="0032078A">
            <w:pPr>
              <w:widowControl w:val="0"/>
              <w:spacing w:after="0" w:line="240" w:lineRule="auto"/>
              <w:jc w:val="center"/>
              <w:textAlignment w:val="center"/>
              <w:rPr>
                <w:rFonts w:ascii="Times New Roman" w:eastAsia="Lucida Sans Unicode" w:hAnsi="Times New Roman" w:cs="Times New Roman"/>
                <w:sz w:val="16"/>
                <w:szCs w:val="24"/>
                <w:lang w:val="en-US"/>
              </w:rPr>
            </w:pPr>
            <w:r w:rsidRPr="0032078A">
              <w:rPr>
                <w:rFonts w:ascii="Times New Roman" w:eastAsia="Lucida Sans Unicode" w:hAnsi="Times New Roman" w:cs="Times New Roman"/>
                <w:sz w:val="16"/>
                <w:szCs w:val="24"/>
                <w:lang w:val="en-US"/>
              </w:rPr>
              <w:t>(расшифровка подписи)</w:t>
            </w:r>
          </w:p>
        </w:tc>
      </w:tr>
    </w:tbl>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r w:rsidRPr="0032078A">
        <w:rPr>
          <w:rFonts w:ascii="Times New Roman" w:eastAsia="Lucida Sans Unicode" w:hAnsi="Times New Roman" w:cs="Times New Roman"/>
          <w:i/>
          <w:kern w:val="1"/>
          <w:sz w:val="24"/>
          <w:szCs w:val="24"/>
          <w:lang w:val="en-US"/>
        </w:rPr>
        <w:t xml:space="preserve"> </w:t>
      </w:r>
    </w:p>
    <w:p w:rsidR="0032078A" w:rsidRPr="0032078A" w:rsidRDefault="0032078A" w:rsidP="0032078A">
      <w:pPr>
        <w:widowControl w:val="0"/>
        <w:suppressAutoHyphens/>
        <w:spacing w:before="57" w:after="0" w:line="240" w:lineRule="auto"/>
        <w:jc w:val="both"/>
        <w:textAlignment w:val="center"/>
        <w:rPr>
          <w:rFonts w:ascii="Times New Roman" w:eastAsia="Lucida Sans Unicode" w:hAnsi="Times New Roman" w:cs="Times New Roman"/>
          <w:i/>
          <w:kern w:val="1"/>
          <w:sz w:val="24"/>
          <w:szCs w:val="24"/>
        </w:rPr>
      </w:pPr>
    </w:p>
    <w:p w:rsidR="0032078A" w:rsidRPr="0032078A" w:rsidRDefault="0032078A" w:rsidP="0032078A">
      <w:pP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 xml:space="preserve">Приложение № 9 </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32078A" w:rsidRPr="0032078A" w:rsidRDefault="0032078A" w:rsidP="0032078A">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"___"__________20__г.                                                                                                    г. Благовещенск</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Комиссия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капитального ремонта многоквартирного дома, расположенного по адресу: г.Благовещенск,</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по капитальному ремонту 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2078A">
        <w:rPr>
          <w:rFonts w:ascii="Times New Roman" w:hAnsi="Times New Roman" w:cs="Times New Roman"/>
          <w:sz w:val="24"/>
          <w:szCs w:val="24"/>
        </w:rPr>
        <w:t>на указанном объекте велись</w:t>
      </w:r>
      <w:r w:rsidRPr="0032078A">
        <w:rPr>
          <w:rFonts w:ascii="Times New Roman" w:eastAsia="Times New Roman" w:hAnsi="Times New Roman" w:cs="Times New Roman"/>
          <w:sz w:val="24"/>
          <w:szCs w:val="24"/>
          <w:lang w:eastAsia="ru-RU"/>
        </w:rPr>
        <w:t xml:space="preserve"> </w:t>
      </w:r>
      <w:r w:rsidRPr="0032078A">
        <w:rPr>
          <w:rFonts w:ascii="Times New Roman" w:hAnsi="Times New Roman" w:cs="Times New Roman"/>
          <w:sz w:val="24"/>
          <w:szCs w:val="24"/>
        </w:rPr>
        <w:t xml:space="preserve">согласно договора подряда №_________________________ от «___» _______20___г.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(указывается начальный момент исчисления и использованная часть гарантийного срока)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Дата обнаружения недостатка (дефекта) считается «___» _________20___ года, согласно официального обращения заявителей (собственников, управляющей компании) к Заказчику Уведомление (телефонограмма) о вызове представителя Подрядной организации выслано"__" ______20___ г.,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 xml:space="preserve">Описание обнаруженных недостатков (дефектов)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b/>
          <w:sz w:val="24"/>
          <w:szCs w:val="24"/>
          <w:lang w:eastAsia="ru-RU"/>
        </w:rPr>
        <w:t>Причины возникновения недостатка (дефекта),</w:t>
      </w:r>
      <w:r w:rsidRPr="0032078A">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Вывод:</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Заменить (отремонтировать)</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Выполнение работ осуществить подрядной организацией,</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(название подрядной организации)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начала выполнения работ "___" 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Срок окончания выполнения работ "___" __________ 20___ года.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Дополнительные (сведения) данные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 (заполняется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 xml:space="preserve">Приложение: </w:t>
      </w: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(материалы результатов осмотра недоделок (дефектов), фотоснимки, акты и др.)</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Рекламационный акт составлен в ____экземплярах.</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spacing w:line="256" w:lineRule="auto"/>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br w:type="page"/>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lastRenderedPageBreak/>
        <w:t>Приложение № 10</w:t>
      </w:r>
    </w:p>
    <w:p w:rsidR="0032078A" w:rsidRPr="0032078A" w:rsidRDefault="0032078A" w:rsidP="0032078A">
      <w:pPr>
        <w:spacing w:after="0" w:line="240" w:lineRule="auto"/>
        <w:jc w:val="right"/>
        <w:rPr>
          <w:rFonts w:ascii="Times New Roman" w:hAnsi="Times New Roman" w:cs="Times New Roman"/>
        </w:rPr>
      </w:pPr>
      <w:r w:rsidRPr="0032078A">
        <w:rPr>
          <w:rFonts w:ascii="Times New Roman" w:hAnsi="Times New Roman" w:cs="Times New Roman"/>
        </w:rPr>
        <w:t>к договору №_______</w:t>
      </w:r>
    </w:p>
    <w:p w:rsidR="0032078A" w:rsidRPr="0032078A" w:rsidRDefault="001E6936" w:rsidP="0032078A">
      <w:pPr>
        <w:spacing w:after="0" w:line="240" w:lineRule="auto"/>
        <w:jc w:val="right"/>
        <w:rPr>
          <w:rFonts w:ascii="Times New Roman" w:hAnsi="Times New Roman" w:cs="Times New Roman"/>
        </w:rPr>
      </w:pPr>
      <w:r>
        <w:rPr>
          <w:rFonts w:ascii="Times New Roman" w:hAnsi="Times New Roman" w:cs="Times New Roman"/>
        </w:rPr>
        <w:t>от____________2016</w:t>
      </w:r>
      <w:r w:rsidR="0032078A" w:rsidRPr="0032078A">
        <w:rPr>
          <w:rFonts w:ascii="Times New Roman" w:hAnsi="Times New Roman" w:cs="Times New Roman"/>
        </w:rPr>
        <w:t>г.</w:t>
      </w:r>
    </w:p>
    <w:p w:rsidR="0032078A" w:rsidRPr="0032078A" w:rsidRDefault="0032078A" w:rsidP="0032078A">
      <w:pPr>
        <w:spacing w:line="256" w:lineRule="auto"/>
        <w:jc w:val="center"/>
        <w:rPr>
          <w:b/>
          <w:sz w:val="28"/>
          <w:szCs w:val="28"/>
        </w:rPr>
      </w:pPr>
      <w:r w:rsidRPr="0032078A">
        <w:rPr>
          <w:b/>
          <w:sz w:val="28"/>
          <w:szCs w:val="28"/>
        </w:rPr>
        <w:t>АКТ-ДОПУСК № ________</w:t>
      </w:r>
    </w:p>
    <w:p w:rsidR="0032078A" w:rsidRPr="0032078A" w:rsidRDefault="0032078A" w:rsidP="0032078A">
      <w:pPr>
        <w:spacing w:line="256" w:lineRule="auto"/>
        <w:jc w:val="center"/>
        <w:rPr>
          <w:b/>
          <w:sz w:val="28"/>
          <w:szCs w:val="28"/>
        </w:rPr>
      </w:pPr>
      <w:r w:rsidRPr="0032078A">
        <w:rPr>
          <w:b/>
          <w:sz w:val="28"/>
          <w:szCs w:val="28"/>
        </w:rPr>
        <w:t>для производства строительно-монтажных работ по капитальному</w:t>
      </w:r>
    </w:p>
    <w:p w:rsidR="0032078A" w:rsidRPr="0032078A" w:rsidRDefault="0032078A" w:rsidP="0032078A">
      <w:pPr>
        <w:spacing w:line="256" w:lineRule="auto"/>
        <w:jc w:val="center"/>
        <w:rPr>
          <w:b/>
          <w:sz w:val="28"/>
          <w:szCs w:val="28"/>
        </w:rPr>
      </w:pPr>
      <w:r w:rsidRPr="0032078A">
        <w:rPr>
          <w:b/>
          <w:sz w:val="28"/>
          <w:szCs w:val="28"/>
        </w:rPr>
        <w:t>ремонту многоквартирного жилого дома по адресу:</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bl>
    <w:p w:rsidR="0032078A" w:rsidRPr="0032078A" w:rsidRDefault="0032078A" w:rsidP="0032078A">
      <w:pPr>
        <w:spacing w:line="256" w:lineRule="auto"/>
        <w:jc w:val="center"/>
        <w:rPr>
          <w:b/>
          <w:sz w:val="28"/>
          <w:szCs w:val="28"/>
        </w:rPr>
      </w:pPr>
    </w:p>
    <w:tbl>
      <w:tblPr>
        <w:tblStyle w:val="aa"/>
        <w:tblW w:w="0" w:type="auto"/>
        <w:tblLook w:val="04A0" w:firstRow="1" w:lastRow="0" w:firstColumn="1" w:lastColumn="0" w:noHBand="0" w:noVBand="1"/>
      </w:tblPr>
      <w:tblGrid>
        <w:gridCol w:w="5097"/>
        <w:gridCol w:w="5098"/>
      </w:tblGrid>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«___» _______________ 20__ г.</w:t>
            </w:r>
          </w:p>
        </w:tc>
        <w:tc>
          <w:tcPr>
            <w:tcW w:w="5098"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5097" w:type="dxa"/>
            <w:tcBorders>
              <w:top w:val="nil"/>
              <w:left w:val="nil"/>
              <w:bottom w:val="nil"/>
              <w:right w:val="nil"/>
            </w:tcBorders>
          </w:tcPr>
          <w:p w:rsidR="0032078A" w:rsidRPr="0032078A" w:rsidRDefault="0032078A" w:rsidP="0032078A">
            <w:pPr>
              <w:spacing w:line="256" w:lineRule="auto"/>
              <w:jc w:val="center"/>
              <w:rPr>
                <w:b/>
              </w:rPr>
            </w:pPr>
          </w:p>
        </w:tc>
        <w:tc>
          <w:tcPr>
            <w:tcW w:w="5098" w:type="dxa"/>
            <w:tcBorders>
              <w:left w:val="nil"/>
              <w:bottom w:val="nil"/>
              <w:right w:val="nil"/>
            </w:tcBorders>
          </w:tcPr>
          <w:p w:rsidR="0032078A" w:rsidRPr="0032078A" w:rsidRDefault="0032078A" w:rsidP="0032078A">
            <w:pPr>
              <w:spacing w:line="256" w:lineRule="auto"/>
              <w:jc w:val="center"/>
              <w:rPr>
                <w:b/>
              </w:rPr>
            </w:pPr>
            <w:r w:rsidRPr="0032078A">
              <w:t>(место составления)</w:t>
            </w:r>
          </w:p>
        </w:tc>
      </w:tr>
    </w:tbl>
    <w:p w:rsidR="0032078A" w:rsidRPr="0032078A" w:rsidRDefault="0032078A" w:rsidP="0032078A">
      <w:pPr>
        <w:spacing w:line="256" w:lineRule="auto"/>
        <w:jc w:val="center"/>
        <w:rPr>
          <w:b/>
          <w:sz w:val="28"/>
          <w:szCs w:val="28"/>
        </w:rPr>
      </w:pPr>
    </w:p>
    <w:p w:rsidR="0032078A" w:rsidRPr="0032078A" w:rsidRDefault="0032078A" w:rsidP="0032078A">
      <w:pPr>
        <w:spacing w:line="256" w:lineRule="auto"/>
      </w:pPr>
    </w:p>
    <w:p w:rsidR="0032078A" w:rsidRPr="0032078A" w:rsidRDefault="0032078A" w:rsidP="0032078A">
      <w:pPr>
        <w:spacing w:line="256" w:lineRule="auto"/>
        <w:ind w:firstLine="709"/>
        <w:jc w:val="both"/>
        <w:rPr>
          <w:sz w:val="28"/>
          <w:szCs w:val="28"/>
        </w:rPr>
      </w:pPr>
      <w:r w:rsidRPr="0032078A">
        <w:rPr>
          <w:sz w:val="28"/>
          <w:szCs w:val="28"/>
        </w:rPr>
        <w:t>Мы нижеподписавшиеся:</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представитель организации, организующей проведение капитального ремонта общего   имущества   в   многоквартирном   доме,   Некоммерческая   организация «Фонд   капитального  ремонта многоквартирных домов Амурской области» (далее – </w:t>
      </w:r>
    </w:p>
    <w:tbl>
      <w:tblPr>
        <w:tblStyle w:val="aa"/>
        <w:tblW w:w="9498" w:type="dxa"/>
        <w:tblLook w:val="04A0" w:firstRow="1" w:lastRow="0" w:firstColumn="1" w:lastColumn="0" w:noHBand="0" w:noVBand="1"/>
      </w:tblPr>
      <w:tblGrid>
        <w:gridCol w:w="2268"/>
        <w:gridCol w:w="7230"/>
      </w:tblGrid>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Заказчик) в лице</w:t>
            </w:r>
          </w:p>
        </w:tc>
        <w:tc>
          <w:tcPr>
            <w:tcW w:w="7230" w:type="dxa"/>
            <w:tcBorders>
              <w:top w:val="nil"/>
              <w:left w:val="nil"/>
              <w:right w:val="nil"/>
            </w:tcBorders>
          </w:tcPr>
          <w:p w:rsidR="0032078A" w:rsidRPr="0032078A" w:rsidRDefault="0032078A" w:rsidP="0032078A">
            <w:pPr>
              <w:spacing w:line="256" w:lineRule="auto"/>
              <w:jc w:val="right"/>
              <w:rPr>
                <w:sz w:val="28"/>
                <w:szCs w:val="28"/>
              </w:rPr>
            </w:pPr>
          </w:p>
        </w:tc>
      </w:tr>
      <w:tr w:rsidR="0032078A" w:rsidRPr="0032078A" w:rsidTr="0032078A">
        <w:tc>
          <w:tcPr>
            <w:tcW w:w="2268" w:type="dxa"/>
            <w:tcBorders>
              <w:top w:val="nil"/>
              <w:left w:val="nil"/>
              <w:bottom w:val="nil"/>
              <w:right w:val="nil"/>
            </w:tcBorders>
          </w:tcPr>
          <w:p w:rsidR="0032078A" w:rsidRPr="0032078A" w:rsidRDefault="0032078A" w:rsidP="0032078A">
            <w:pPr>
              <w:spacing w:line="256" w:lineRule="auto"/>
              <w:jc w:val="both"/>
            </w:pPr>
          </w:p>
        </w:tc>
        <w:tc>
          <w:tcPr>
            <w:tcW w:w="7230"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498" w:type="dxa"/>
            <w:gridSpan w:val="2"/>
            <w:tcBorders>
              <w:top w:val="nil"/>
              <w:left w:val="nil"/>
              <w:bottom w:val="single" w:sz="4" w:space="0" w:color="auto"/>
              <w:right w:val="nil"/>
            </w:tcBorders>
          </w:tcPr>
          <w:p w:rsidR="0032078A" w:rsidRPr="0032078A" w:rsidRDefault="0032078A" w:rsidP="0032078A">
            <w:pPr>
              <w:spacing w:line="256" w:lineRule="auto"/>
              <w:jc w:val="right"/>
              <w:rPr>
                <w:sz w:val="28"/>
                <w:szCs w:val="28"/>
              </w:rPr>
            </w:pPr>
            <w:r w:rsidRPr="0032078A">
              <w:rPr>
                <w:sz w:val="28"/>
                <w:szCs w:val="28"/>
              </w:rPr>
              <w:t>;</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r w:rsidRPr="0032078A">
        <w:rPr>
          <w:sz w:val="28"/>
          <w:szCs w:val="28"/>
        </w:rPr>
        <w:t xml:space="preserve">и представитель подрядной организации </w:t>
      </w:r>
    </w:p>
    <w:tbl>
      <w:tblPr>
        <w:tblStyle w:val="aa"/>
        <w:tblW w:w="0" w:type="auto"/>
        <w:tblLook w:val="04A0" w:firstRow="1" w:lastRow="0" w:firstColumn="1" w:lastColumn="0" w:noHBand="0" w:noVBand="1"/>
      </w:tblPr>
      <w:tblGrid>
        <w:gridCol w:w="10195"/>
      </w:tblGrid>
      <w:tr w:rsidR="0032078A" w:rsidRPr="0032078A" w:rsidTr="0032078A">
        <w:tc>
          <w:tcPr>
            <w:tcW w:w="1019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10195" w:type="dxa"/>
            <w:tcBorders>
              <w:left w:val="nil"/>
              <w:bottom w:val="nil"/>
              <w:right w:val="nil"/>
            </w:tcBorders>
          </w:tcPr>
          <w:p w:rsidR="0032078A" w:rsidRPr="0032078A" w:rsidRDefault="0032078A" w:rsidP="0032078A">
            <w:pPr>
              <w:spacing w:line="256" w:lineRule="auto"/>
              <w:jc w:val="center"/>
              <w:rPr>
                <w:sz w:val="28"/>
                <w:szCs w:val="28"/>
              </w:rPr>
            </w:pPr>
            <w:r w:rsidRPr="0032078A">
              <w:t>(наименование полностью)</w:t>
            </w:r>
          </w:p>
        </w:tc>
      </w:tr>
    </w:tbl>
    <w:p w:rsidR="0032078A" w:rsidRPr="0032078A" w:rsidRDefault="0032078A" w:rsidP="0032078A">
      <w:pPr>
        <w:spacing w:line="256" w:lineRule="auto"/>
        <w:jc w:val="both"/>
        <w:rPr>
          <w:sz w:val="28"/>
          <w:szCs w:val="28"/>
        </w:rPr>
      </w:pPr>
    </w:p>
    <w:tbl>
      <w:tblPr>
        <w:tblStyle w:val="aa"/>
        <w:tblW w:w="9356" w:type="dxa"/>
        <w:tblLook w:val="04A0" w:firstRow="1" w:lastRow="0" w:firstColumn="1" w:lastColumn="0" w:noHBand="0" w:noVBand="1"/>
      </w:tblPr>
      <w:tblGrid>
        <w:gridCol w:w="3539"/>
        <w:gridCol w:w="5817"/>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(далее – Подрядчик) в лице</w:t>
            </w:r>
          </w:p>
        </w:tc>
        <w:tc>
          <w:tcPr>
            <w:tcW w:w="5817"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jc w:val="both"/>
            </w:pPr>
          </w:p>
        </w:tc>
        <w:tc>
          <w:tcPr>
            <w:tcW w:w="5817" w:type="dxa"/>
            <w:tcBorders>
              <w:left w:val="nil"/>
              <w:bottom w:val="nil"/>
              <w:right w:val="nil"/>
            </w:tcBorders>
          </w:tcPr>
          <w:p w:rsidR="0032078A" w:rsidRPr="0032078A" w:rsidRDefault="0032078A" w:rsidP="0032078A">
            <w:pPr>
              <w:spacing w:line="256" w:lineRule="auto"/>
              <w:jc w:val="center"/>
            </w:pPr>
            <w:r w:rsidRPr="0032078A">
              <w:t>(Ф.И.О., должность)</w:t>
            </w:r>
          </w:p>
        </w:tc>
      </w:tr>
      <w:tr w:rsidR="0032078A" w:rsidRPr="0032078A" w:rsidTr="0032078A">
        <w:tc>
          <w:tcPr>
            <w:tcW w:w="9356" w:type="dxa"/>
            <w:gridSpan w:val="2"/>
            <w:tcBorders>
              <w:top w:val="nil"/>
              <w:left w:val="nil"/>
              <w:bottom w:val="single" w:sz="4" w:space="0" w:color="auto"/>
              <w:right w:val="nil"/>
            </w:tcBorders>
          </w:tcPr>
          <w:p w:rsidR="0032078A" w:rsidRPr="0032078A" w:rsidRDefault="0032078A" w:rsidP="0032078A">
            <w:pPr>
              <w:spacing w:line="256" w:lineRule="auto"/>
              <w:jc w:val="center"/>
              <w:rPr>
                <w:sz w:val="28"/>
              </w:rPr>
            </w:pPr>
          </w:p>
        </w:tc>
      </w:tr>
    </w:tbl>
    <w:p w:rsidR="0032078A" w:rsidRPr="0032078A" w:rsidRDefault="0032078A" w:rsidP="0032078A">
      <w:pPr>
        <w:spacing w:line="256" w:lineRule="auto"/>
        <w:jc w:val="both"/>
        <w:rPr>
          <w:sz w:val="28"/>
          <w:szCs w:val="28"/>
        </w:rPr>
      </w:pPr>
      <w:r w:rsidRPr="0032078A">
        <w:t xml:space="preserve">        </w:t>
      </w:r>
    </w:p>
    <w:p w:rsidR="0032078A" w:rsidRPr="0032078A" w:rsidRDefault="0032078A" w:rsidP="0032078A">
      <w:pPr>
        <w:spacing w:line="256" w:lineRule="auto"/>
        <w:rPr>
          <w:sz w:val="28"/>
          <w:szCs w:val="28"/>
        </w:rPr>
      </w:pPr>
      <w:r w:rsidRPr="0032078A">
        <w:rPr>
          <w:sz w:val="28"/>
          <w:szCs w:val="28"/>
        </w:rPr>
        <w:t>составили настоящий акт о нижеследующем:</w:t>
      </w:r>
    </w:p>
    <w:p w:rsidR="0032078A" w:rsidRPr="0032078A" w:rsidRDefault="0032078A" w:rsidP="0032078A">
      <w:pPr>
        <w:spacing w:line="256" w:lineRule="auto"/>
        <w:ind w:firstLine="709"/>
        <w:jc w:val="both"/>
        <w:rPr>
          <w:sz w:val="28"/>
          <w:szCs w:val="28"/>
        </w:rPr>
      </w:pPr>
      <w:r w:rsidRPr="0032078A">
        <w:rPr>
          <w:sz w:val="28"/>
          <w:szCs w:val="28"/>
        </w:rPr>
        <w:t xml:space="preserve">Заказчик произвел проверку выполнения работ подготовительного цикла, предусмотренных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p>
    <w:tbl>
      <w:tblPr>
        <w:tblStyle w:val="aa"/>
        <w:tblW w:w="9214" w:type="dxa"/>
        <w:tblLook w:val="04A0" w:firstRow="1" w:lastRow="0" w:firstColumn="1" w:lastColumn="0" w:noHBand="0" w:noVBand="1"/>
      </w:tblPr>
      <w:tblGrid>
        <w:gridCol w:w="4106"/>
        <w:gridCol w:w="5108"/>
      </w:tblGrid>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rPr>
                <w:sz w:val="28"/>
                <w:szCs w:val="28"/>
              </w:rPr>
            </w:pPr>
            <w:r w:rsidRPr="0032078A">
              <w:rPr>
                <w:sz w:val="28"/>
                <w:szCs w:val="28"/>
              </w:rPr>
              <w:t>многоквартирного жилого дома</w:t>
            </w:r>
          </w:p>
        </w:tc>
        <w:tc>
          <w:tcPr>
            <w:tcW w:w="5108"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4106" w:type="dxa"/>
            <w:tcBorders>
              <w:top w:val="nil"/>
              <w:left w:val="nil"/>
              <w:bottom w:val="nil"/>
              <w:right w:val="nil"/>
            </w:tcBorders>
          </w:tcPr>
          <w:p w:rsidR="0032078A" w:rsidRPr="0032078A" w:rsidRDefault="0032078A" w:rsidP="0032078A">
            <w:pPr>
              <w:spacing w:line="256" w:lineRule="auto"/>
              <w:jc w:val="both"/>
            </w:pPr>
          </w:p>
        </w:tc>
        <w:tc>
          <w:tcPr>
            <w:tcW w:w="5108" w:type="dxa"/>
            <w:tcBorders>
              <w:left w:val="nil"/>
              <w:bottom w:val="nil"/>
              <w:right w:val="nil"/>
            </w:tcBorders>
          </w:tcPr>
          <w:p w:rsidR="0032078A" w:rsidRPr="0032078A" w:rsidRDefault="0032078A" w:rsidP="0032078A">
            <w:pPr>
              <w:spacing w:line="256" w:lineRule="auto"/>
              <w:jc w:val="center"/>
            </w:pPr>
            <w:r w:rsidRPr="0032078A">
              <w:t>(наименование работ)</w:t>
            </w:r>
          </w:p>
        </w:tc>
      </w:tr>
    </w:tbl>
    <w:p w:rsidR="0032078A" w:rsidRPr="0032078A" w:rsidRDefault="0032078A" w:rsidP="0032078A">
      <w:pPr>
        <w:spacing w:line="256" w:lineRule="auto"/>
      </w:pPr>
      <w:r w:rsidRPr="0032078A">
        <w:t xml:space="preserve">                                                                                                    </w:t>
      </w:r>
    </w:p>
    <w:p w:rsidR="0032078A" w:rsidRPr="0032078A" w:rsidRDefault="0032078A" w:rsidP="0032078A">
      <w:pPr>
        <w:spacing w:line="256" w:lineRule="auto"/>
        <w:jc w:val="both"/>
        <w:rPr>
          <w:sz w:val="28"/>
          <w:szCs w:val="28"/>
        </w:rPr>
      </w:pPr>
      <w:r w:rsidRPr="0032078A">
        <w:rPr>
          <w:sz w:val="28"/>
          <w:szCs w:val="28"/>
        </w:rPr>
        <w:t>под руководством инженерно-технического персонала Подрядчика на следующий срок:</w:t>
      </w:r>
    </w:p>
    <w:p w:rsidR="0032078A" w:rsidRPr="0032078A" w:rsidRDefault="0032078A" w:rsidP="0032078A">
      <w:pPr>
        <w:spacing w:line="256" w:lineRule="auto"/>
        <w:rPr>
          <w:sz w:val="28"/>
          <w:szCs w:val="28"/>
        </w:rPr>
      </w:pPr>
    </w:p>
    <w:p w:rsidR="0032078A" w:rsidRPr="0032078A" w:rsidRDefault="0032078A" w:rsidP="0032078A">
      <w:pPr>
        <w:spacing w:line="256" w:lineRule="auto"/>
        <w:rPr>
          <w:sz w:val="28"/>
          <w:szCs w:val="28"/>
        </w:rPr>
      </w:pPr>
      <w:r w:rsidRPr="0032078A">
        <w:rPr>
          <w:sz w:val="28"/>
          <w:szCs w:val="28"/>
        </w:rPr>
        <w:t>начало «____» _____________ 20___ г., окончание «____» _____________ 20___ г.</w:t>
      </w:r>
    </w:p>
    <w:p w:rsidR="0032078A" w:rsidRPr="0032078A" w:rsidRDefault="0032078A" w:rsidP="0032078A">
      <w:pPr>
        <w:spacing w:line="256" w:lineRule="auto"/>
        <w:ind w:firstLine="709"/>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t>Представитель подрядной организации, ответственный за безопасное производство работ по капитальному ремонту:</w:t>
      </w:r>
    </w:p>
    <w:tbl>
      <w:tblPr>
        <w:tblStyle w:val="aa"/>
        <w:tblW w:w="0" w:type="auto"/>
        <w:tblLook w:val="04A0" w:firstRow="1" w:lastRow="0" w:firstColumn="1" w:lastColumn="0" w:noHBand="0" w:noVBand="1"/>
      </w:tblPr>
      <w:tblGrid>
        <w:gridCol w:w="3728"/>
        <w:gridCol w:w="236"/>
        <w:gridCol w:w="3355"/>
        <w:gridCol w:w="236"/>
        <w:gridCol w:w="2599"/>
      </w:tblGrid>
      <w:tr w:rsidR="0032078A" w:rsidRPr="0032078A" w:rsidTr="0032078A">
        <w:tc>
          <w:tcPr>
            <w:tcW w:w="3728" w:type="dxa"/>
            <w:tcBorders>
              <w:top w:val="nil"/>
              <w:left w:val="nil"/>
              <w:right w:val="nil"/>
            </w:tcBorders>
          </w:tcPr>
          <w:p w:rsidR="0032078A" w:rsidRPr="0032078A" w:rsidRDefault="0032078A" w:rsidP="0032078A">
            <w:pPr>
              <w:spacing w:line="256" w:lineRule="auto"/>
              <w:jc w:val="both"/>
              <w:rPr>
                <w:sz w:val="28"/>
                <w:szCs w:val="28"/>
              </w:rPr>
            </w:pPr>
          </w:p>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3355" w:type="dxa"/>
            <w:tcBorders>
              <w:top w:val="nil"/>
              <w:left w:val="nil"/>
              <w:right w:val="nil"/>
            </w:tcBorders>
          </w:tcPr>
          <w:p w:rsidR="0032078A" w:rsidRPr="0032078A" w:rsidRDefault="0032078A" w:rsidP="0032078A">
            <w:pPr>
              <w:spacing w:line="256" w:lineRule="auto"/>
              <w:jc w:val="both"/>
              <w:rPr>
                <w:sz w:val="28"/>
                <w:szCs w:val="28"/>
              </w:rPr>
            </w:pPr>
          </w:p>
        </w:tc>
        <w:tc>
          <w:tcPr>
            <w:tcW w:w="236" w:type="dxa"/>
            <w:tcBorders>
              <w:top w:val="nil"/>
              <w:left w:val="nil"/>
              <w:bottom w:val="nil"/>
              <w:right w:val="nil"/>
            </w:tcBorders>
          </w:tcPr>
          <w:p w:rsidR="0032078A" w:rsidRPr="0032078A" w:rsidRDefault="0032078A" w:rsidP="0032078A">
            <w:pPr>
              <w:spacing w:line="256" w:lineRule="auto"/>
              <w:jc w:val="both"/>
              <w:rPr>
                <w:sz w:val="28"/>
                <w:szCs w:val="28"/>
              </w:rPr>
            </w:pPr>
          </w:p>
        </w:tc>
        <w:tc>
          <w:tcPr>
            <w:tcW w:w="2599" w:type="dxa"/>
            <w:tcBorders>
              <w:top w:val="nil"/>
              <w:left w:val="nil"/>
              <w:right w:val="nil"/>
            </w:tcBorders>
          </w:tcPr>
          <w:p w:rsidR="0032078A" w:rsidRPr="0032078A" w:rsidRDefault="0032078A" w:rsidP="0032078A">
            <w:pPr>
              <w:spacing w:line="256" w:lineRule="auto"/>
              <w:jc w:val="both"/>
              <w:rPr>
                <w:sz w:val="28"/>
                <w:szCs w:val="28"/>
              </w:rPr>
            </w:pPr>
          </w:p>
        </w:tc>
      </w:tr>
      <w:tr w:rsidR="0032078A" w:rsidRPr="0032078A" w:rsidTr="0032078A">
        <w:tc>
          <w:tcPr>
            <w:tcW w:w="3728" w:type="dxa"/>
            <w:tcBorders>
              <w:left w:val="nil"/>
              <w:bottom w:val="nil"/>
              <w:right w:val="nil"/>
            </w:tcBorders>
          </w:tcPr>
          <w:p w:rsidR="0032078A" w:rsidRPr="0032078A" w:rsidRDefault="0032078A" w:rsidP="0032078A">
            <w:pPr>
              <w:spacing w:line="256" w:lineRule="auto"/>
              <w:jc w:val="center"/>
            </w:pPr>
            <w:r w:rsidRPr="0032078A">
              <w:t>(должность)</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3355" w:type="dxa"/>
            <w:tcBorders>
              <w:left w:val="nil"/>
              <w:bottom w:val="nil"/>
              <w:right w:val="nil"/>
            </w:tcBorders>
          </w:tcPr>
          <w:p w:rsidR="0032078A" w:rsidRPr="0032078A" w:rsidRDefault="0032078A" w:rsidP="0032078A">
            <w:pPr>
              <w:spacing w:line="256" w:lineRule="auto"/>
              <w:jc w:val="center"/>
            </w:pPr>
            <w:r w:rsidRPr="0032078A">
              <w:t>(Ф.И.О.)</w:t>
            </w:r>
          </w:p>
        </w:tc>
        <w:tc>
          <w:tcPr>
            <w:tcW w:w="236" w:type="dxa"/>
            <w:tcBorders>
              <w:top w:val="nil"/>
              <w:left w:val="nil"/>
              <w:bottom w:val="nil"/>
              <w:right w:val="nil"/>
            </w:tcBorders>
          </w:tcPr>
          <w:p w:rsidR="0032078A" w:rsidRPr="0032078A" w:rsidRDefault="0032078A" w:rsidP="0032078A">
            <w:pPr>
              <w:spacing w:line="256" w:lineRule="auto"/>
              <w:jc w:val="center"/>
            </w:pPr>
          </w:p>
        </w:tc>
        <w:tc>
          <w:tcPr>
            <w:tcW w:w="2599" w:type="dxa"/>
            <w:tcBorders>
              <w:left w:val="nil"/>
              <w:bottom w:val="nil"/>
              <w:right w:val="nil"/>
            </w:tcBorders>
          </w:tcPr>
          <w:p w:rsidR="0032078A" w:rsidRPr="0032078A" w:rsidRDefault="0032078A" w:rsidP="0032078A">
            <w:pPr>
              <w:spacing w:line="256" w:lineRule="auto"/>
              <w:jc w:val="center"/>
            </w:pPr>
            <w:r w:rsidRPr="0032078A">
              <w:t>(приказ: дата, номер)</w:t>
            </w:r>
          </w:p>
        </w:tc>
      </w:tr>
    </w:tbl>
    <w:p w:rsidR="0032078A" w:rsidRPr="0032078A" w:rsidRDefault="0032078A" w:rsidP="0032078A">
      <w:pPr>
        <w:spacing w:line="256" w:lineRule="auto"/>
        <w:jc w:val="both"/>
        <w:rPr>
          <w:sz w:val="28"/>
          <w:szCs w:val="28"/>
        </w:rPr>
      </w:pPr>
    </w:p>
    <w:p w:rsidR="0032078A" w:rsidRPr="0032078A" w:rsidRDefault="0032078A" w:rsidP="0032078A">
      <w:pPr>
        <w:spacing w:line="256" w:lineRule="auto"/>
        <w:ind w:firstLine="709"/>
        <w:jc w:val="both"/>
        <w:rPr>
          <w:sz w:val="28"/>
          <w:szCs w:val="28"/>
        </w:rPr>
      </w:pPr>
      <w:r w:rsidRPr="0032078A">
        <w:rPr>
          <w:sz w:val="28"/>
          <w:szCs w:val="28"/>
        </w:rPr>
        <w:lastRenderedPageBreak/>
        <w:t>До начала работ необходимо выполнить дополнительно следующие мероприятия, обеспечивающие безопасность производства работ:</w:t>
      </w:r>
    </w:p>
    <w:tbl>
      <w:tblPr>
        <w:tblStyle w:val="aa"/>
        <w:tblW w:w="0" w:type="auto"/>
        <w:tblLook w:val="04A0" w:firstRow="1" w:lastRow="0" w:firstColumn="1" w:lastColumn="0" w:noHBand="0" w:noVBand="1"/>
      </w:tblPr>
      <w:tblGrid>
        <w:gridCol w:w="3403"/>
        <w:gridCol w:w="3394"/>
        <w:gridCol w:w="3398"/>
      </w:tblGrid>
      <w:tr w:rsidR="0032078A" w:rsidRPr="0032078A" w:rsidTr="0032078A">
        <w:tc>
          <w:tcPr>
            <w:tcW w:w="3403" w:type="dxa"/>
          </w:tcPr>
          <w:p w:rsidR="0032078A" w:rsidRPr="0032078A" w:rsidRDefault="0032078A" w:rsidP="0032078A">
            <w:pPr>
              <w:spacing w:line="256" w:lineRule="auto"/>
              <w:jc w:val="center"/>
              <w:rPr>
                <w:b/>
                <w:sz w:val="24"/>
                <w:szCs w:val="24"/>
              </w:rPr>
            </w:pPr>
            <w:r w:rsidRPr="0032078A">
              <w:rPr>
                <w:b/>
                <w:sz w:val="24"/>
                <w:szCs w:val="24"/>
              </w:rPr>
              <w:t>Наименование мероприятия</w:t>
            </w:r>
          </w:p>
        </w:tc>
        <w:tc>
          <w:tcPr>
            <w:tcW w:w="3394" w:type="dxa"/>
          </w:tcPr>
          <w:p w:rsidR="0032078A" w:rsidRPr="0032078A" w:rsidRDefault="0032078A" w:rsidP="0032078A">
            <w:pPr>
              <w:spacing w:line="256" w:lineRule="auto"/>
              <w:jc w:val="center"/>
              <w:rPr>
                <w:b/>
                <w:sz w:val="24"/>
                <w:szCs w:val="24"/>
              </w:rPr>
            </w:pPr>
            <w:r w:rsidRPr="0032078A">
              <w:rPr>
                <w:b/>
                <w:sz w:val="24"/>
                <w:szCs w:val="24"/>
              </w:rPr>
              <w:t>Срок выполнения</w:t>
            </w:r>
          </w:p>
        </w:tc>
        <w:tc>
          <w:tcPr>
            <w:tcW w:w="3398" w:type="dxa"/>
          </w:tcPr>
          <w:p w:rsidR="0032078A" w:rsidRPr="0032078A" w:rsidRDefault="0032078A" w:rsidP="0032078A">
            <w:pPr>
              <w:spacing w:line="256" w:lineRule="auto"/>
              <w:jc w:val="center"/>
              <w:rPr>
                <w:b/>
                <w:sz w:val="24"/>
                <w:szCs w:val="24"/>
              </w:rPr>
            </w:pPr>
            <w:r w:rsidRPr="0032078A">
              <w:rPr>
                <w:b/>
                <w:sz w:val="24"/>
                <w:szCs w:val="24"/>
              </w:rPr>
              <w:t>Исполнитель</w:t>
            </w: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r w:rsidR="0032078A" w:rsidRPr="0032078A" w:rsidTr="0032078A">
        <w:tc>
          <w:tcPr>
            <w:tcW w:w="3403" w:type="dxa"/>
          </w:tcPr>
          <w:p w:rsidR="0032078A" w:rsidRPr="0032078A" w:rsidRDefault="0032078A" w:rsidP="0032078A">
            <w:pPr>
              <w:spacing w:line="256" w:lineRule="auto"/>
              <w:jc w:val="both"/>
              <w:rPr>
                <w:sz w:val="28"/>
                <w:szCs w:val="28"/>
              </w:rPr>
            </w:pPr>
          </w:p>
        </w:tc>
        <w:tc>
          <w:tcPr>
            <w:tcW w:w="3394" w:type="dxa"/>
          </w:tcPr>
          <w:p w:rsidR="0032078A" w:rsidRPr="0032078A" w:rsidRDefault="0032078A" w:rsidP="0032078A">
            <w:pPr>
              <w:spacing w:line="256" w:lineRule="auto"/>
              <w:jc w:val="both"/>
              <w:rPr>
                <w:sz w:val="28"/>
                <w:szCs w:val="28"/>
              </w:rPr>
            </w:pPr>
          </w:p>
        </w:tc>
        <w:tc>
          <w:tcPr>
            <w:tcW w:w="3398" w:type="dxa"/>
          </w:tcPr>
          <w:p w:rsidR="0032078A" w:rsidRPr="0032078A" w:rsidRDefault="0032078A" w:rsidP="0032078A">
            <w:pPr>
              <w:spacing w:line="256" w:lineRule="auto"/>
              <w:jc w:val="both"/>
              <w:rPr>
                <w:sz w:val="28"/>
                <w:szCs w:val="28"/>
              </w:rPr>
            </w:pPr>
          </w:p>
        </w:tc>
      </w:tr>
    </w:tbl>
    <w:p w:rsidR="0032078A" w:rsidRPr="0032078A" w:rsidRDefault="0032078A" w:rsidP="0032078A">
      <w:pPr>
        <w:spacing w:line="256" w:lineRule="auto"/>
        <w:jc w:val="both"/>
      </w:pPr>
    </w:p>
    <w:p w:rsidR="0032078A" w:rsidRPr="0032078A" w:rsidRDefault="0032078A" w:rsidP="0032078A">
      <w:pPr>
        <w:spacing w:line="256" w:lineRule="auto"/>
        <w:rPr>
          <w:sz w:val="24"/>
          <w:szCs w:val="24"/>
        </w:rPr>
      </w:pPr>
    </w:p>
    <w:tbl>
      <w:tblPr>
        <w:tblStyle w:val="aa"/>
        <w:tblW w:w="10201" w:type="dxa"/>
        <w:tblLook w:val="04A0" w:firstRow="1" w:lastRow="0" w:firstColumn="1" w:lastColumn="0" w:noHBand="0" w:noVBand="1"/>
      </w:tblPr>
      <w:tblGrid>
        <w:gridCol w:w="3539"/>
        <w:gridCol w:w="236"/>
        <w:gridCol w:w="2275"/>
        <w:gridCol w:w="236"/>
        <w:gridCol w:w="3915"/>
      </w:tblGrid>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Заказчика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bottom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bottom w:val="nil"/>
              <w:right w:val="nil"/>
            </w:tcBorders>
          </w:tcPr>
          <w:p w:rsidR="0032078A" w:rsidRPr="0032078A" w:rsidRDefault="0032078A" w:rsidP="0032078A">
            <w:pPr>
              <w:spacing w:line="256" w:lineRule="auto"/>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rPr>
                <w:sz w:val="28"/>
                <w:szCs w:val="28"/>
              </w:rPr>
            </w:pPr>
            <w:r w:rsidRPr="0032078A">
              <w:rPr>
                <w:sz w:val="28"/>
                <w:szCs w:val="28"/>
              </w:rPr>
              <w:t>Представитель Подрядчика</w:t>
            </w: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2275" w:type="dxa"/>
            <w:tcBorders>
              <w:top w:val="nil"/>
              <w:left w:val="nil"/>
              <w:right w:val="nil"/>
            </w:tcBorders>
          </w:tcPr>
          <w:p w:rsidR="0032078A" w:rsidRPr="0032078A" w:rsidRDefault="0032078A" w:rsidP="0032078A">
            <w:pPr>
              <w:spacing w:line="256" w:lineRule="auto"/>
              <w:rPr>
                <w:sz w:val="28"/>
                <w:szCs w:val="28"/>
              </w:rPr>
            </w:pPr>
          </w:p>
        </w:tc>
        <w:tc>
          <w:tcPr>
            <w:tcW w:w="236" w:type="dxa"/>
            <w:tcBorders>
              <w:top w:val="nil"/>
              <w:left w:val="nil"/>
              <w:bottom w:val="nil"/>
              <w:right w:val="nil"/>
            </w:tcBorders>
          </w:tcPr>
          <w:p w:rsidR="0032078A" w:rsidRPr="0032078A" w:rsidRDefault="0032078A" w:rsidP="0032078A">
            <w:pPr>
              <w:spacing w:line="256" w:lineRule="auto"/>
              <w:rPr>
                <w:sz w:val="28"/>
                <w:szCs w:val="28"/>
              </w:rPr>
            </w:pPr>
          </w:p>
        </w:tc>
        <w:tc>
          <w:tcPr>
            <w:tcW w:w="3915" w:type="dxa"/>
            <w:tcBorders>
              <w:top w:val="nil"/>
              <w:left w:val="nil"/>
              <w:right w:val="nil"/>
            </w:tcBorders>
          </w:tcPr>
          <w:p w:rsidR="0032078A" w:rsidRPr="0032078A" w:rsidRDefault="0032078A" w:rsidP="0032078A">
            <w:pPr>
              <w:spacing w:line="256" w:lineRule="auto"/>
              <w:jc w:val="center"/>
              <w:rPr>
                <w:sz w:val="28"/>
                <w:szCs w:val="28"/>
              </w:rPr>
            </w:pPr>
          </w:p>
        </w:tc>
      </w:tr>
      <w:tr w:rsidR="0032078A" w:rsidRPr="0032078A" w:rsidTr="0032078A">
        <w:tc>
          <w:tcPr>
            <w:tcW w:w="3539" w:type="dxa"/>
            <w:tcBorders>
              <w:top w:val="nil"/>
              <w:left w:val="nil"/>
              <w:bottom w:val="nil"/>
              <w:right w:val="nil"/>
            </w:tcBorders>
          </w:tcPr>
          <w:p w:rsidR="0032078A" w:rsidRPr="0032078A" w:rsidRDefault="0032078A" w:rsidP="0032078A">
            <w:pPr>
              <w:spacing w:line="256" w:lineRule="auto"/>
            </w:pPr>
          </w:p>
        </w:tc>
        <w:tc>
          <w:tcPr>
            <w:tcW w:w="236" w:type="dxa"/>
            <w:tcBorders>
              <w:top w:val="nil"/>
              <w:left w:val="nil"/>
              <w:bottom w:val="nil"/>
              <w:right w:val="nil"/>
            </w:tcBorders>
          </w:tcPr>
          <w:p w:rsidR="0032078A" w:rsidRPr="0032078A" w:rsidRDefault="0032078A" w:rsidP="0032078A">
            <w:pPr>
              <w:spacing w:line="256" w:lineRule="auto"/>
            </w:pPr>
          </w:p>
        </w:tc>
        <w:tc>
          <w:tcPr>
            <w:tcW w:w="2275" w:type="dxa"/>
            <w:tcBorders>
              <w:left w:val="nil"/>
              <w:bottom w:val="nil"/>
              <w:right w:val="nil"/>
            </w:tcBorders>
          </w:tcPr>
          <w:p w:rsidR="0032078A" w:rsidRPr="0032078A" w:rsidRDefault="0032078A" w:rsidP="0032078A">
            <w:pPr>
              <w:spacing w:line="256" w:lineRule="auto"/>
              <w:jc w:val="center"/>
            </w:pPr>
            <w:r w:rsidRPr="0032078A">
              <w:t>(подпись)</w:t>
            </w:r>
          </w:p>
        </w:tc>
        <w:tc>
          <w:tcPr>
            <w:tcW w:w="236" w:type="dxa"/>
            <w:tcBorders>
              <w:top w:val="nil"/>
              <w:left w:val="nil"/>
              <w:bottom w:val="nil"/>
              <w:right w:val="nil"/>
            </w:tcBorders>
          </w:tcPr>
          <w:p w:rsidR="0032078A" w:rsidRPr="0032078A" w:rsidRDefault="0032078A" w:rsidP="0032078A">
            <w:pPr>
              <w:spacing w:line="256" w:lineRule="auto"/>
            </w:pPr>
          </w:p>
        </w:tc>
        <w:tc>
          <w:tcPr>
            <w:tcW w:w="3915" w:type="dxa"/>
            <w:tcBorders>
              <w:left w:val="nil"/>
              <w:bottom w:val="nil"/>
              <w:right w:val="nil"/>
            </w:tcBorders>
          </w:tcPr>
          <w:p w:rsidR="0032078A" w:rsidRPr="0032078A" w:rsidRDefault="0032078A" w:rsidP="0032078A">
            <w:pPr>
              <w:spacing w:line="256" w:lineRule="auto"/>
              <w:jc w:val="center"/>
            </w:pPr>
            <w:r w:rsidRPr="0032078A">
              <w:t>(Ф.И.О.)</w:t>
            </w:r>
          </w:p>
        </w:tc>
      </w:tr>
    </w:tbl>
    <w:p w:rsidR="0032078A" w:rsidRPr="0032078A" w:rsidRDefault="0032078A" w:rsidP="0032078A">
      <w:pPr>
        <w:spacing w:line="256" w:lineRule="auto"/>
        <w:rPr>
          <w:sz w:val="28"/>
          <w:szCs w:val="28"/>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rPr>
          <w:sz w:val="24"/>
          <w:szCs w:val="24"/>
        </w:rPr>
      </w:pPr>
    </w:p>
    <w:p w:rsidR="0032078A" w:rsidRPr="0032078A" w:rsidRDefault="0032078A" w:rsidP="0032078A">
      <w:pPr>
        <w:spacing w:line="256" w:lineRule="auto"/>
        <w:jc w:val="both"/>
        <w:rPr>
          <w:szCs w:val="28"/>
        </w:rPr>
      </w:pPr>
      <w:r w:rsidRPr="0032078A">
        <w:rPr>
          <w:szCs w:val="28"/>
        </w:rPr>
        <w:t xml:space="preserve">Примечание: </w:t>
      </w:r>
      <w:r w:rsidRPr="0032078A">
        <w:rPr>
          <w:i/>
          <w:szCs w:val="28"/>
        </w:rPr>
        <w:t>При необходимости ведения работ после истечения срока действия настоящего акта-допуска необходимо составить акт-допуск на новый срок.</w:t>
      </w:r>
    </w:p>
    <w:p w:rsidR="0032078A" w:rsidRPr="0032078A" w:rsidRDefault="0032078A" w:rsidP="0032078A">
      <w:pPr>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Приложение № 11</w:t>
      </w:r>
    </w:p>
    <w:p w:rsidR="0032078A" w:rsidRPr="0032078A" w:rsidRDefault="0032078A" w:rsidP="0032078A">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к договору подряда</w:t>
      </w:r>
    </w:p>
    <w:p w:rsidR="0032078A" w:rsidRPr="0032078A" w:rsidRDefault="0032078A" w:rsidP="003207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w:t>
      </w:r>
    </w:p>
    <w:p w:rsidR="0032078A" w:rsidRPr="0032078A" w:rsidRDefault="0032078A" w:rsidP="0032078A">
      <w:pPr>
        <w:widowControl w:val="0"/>
        <w:autoSpaceDE w:val="0"/>
        <w:autoSpaceDN w:val="0"/>
        <w:spacing w:after="0" w:line="240" w:lineRule="auto"/>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ПРИЕМКИ РАБОТ ПО УСТРАНЕНИЮ НЕДОСТАТКОВ (ДЕФЕКТОВ), ВЫЯВЛЕННЫХ</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ПЕРИОД ГАРАНТИЙНОГО СРОКА ПОСЛЕ ПРОВЕДЕНИЯ КАПИТАЛЬНОГО</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РЕМОНТА МНОГОКВАРТИРНОГО ДОМА</w:t>
      </w:r>
    </w:p>
    <w:p w:rsidR="0032078A" w:rsidRPr="0032078A" w:rsidRDefault="0032078A" w:rsidP="003207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______</w:t>
      </w:r>
    </w:p>
    <w:p w:rsidR="0032078A" w:rsidRPr="0032078A" w:rsidRDefault="0032078A" w:rsidP="003207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от "___" ___________ 20__ г.                                                                                   г. Благовещенск    Комиссии в составе:</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 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 от "___" ____________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в лице________________________________________________________________________,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должность представителя)</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(ФИО, представителя)</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5.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6. ___________________________________________________________________________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(иные заинтересованные лица ФИО,)</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Подрядной организацией</w:t>
      </w:r>
      <w:r w:rsidRPr="0032078A">
        <w:rPr>
          <w:rFonts w:ascii="Times New Roman" w:eastAsia="Times New Roman" w:hAnsi="Times New Roman" w:cs="Times New Roman"/>
          <w:sz w:val="24"/>
          <w:szCs w:val="24"/>
          <w:lang w:eastAsia="ru-RU"/>
        </w:rPr>
        <w:t xml:space="preserve"> ________________________________________________________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(наименование подрядчика)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предъявлены к приемке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lastRenderedPageBreak/>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Работы на объекте проводились на основании договора подряда №____________________от «___» ________ 20___ года и в соответствии с рекламационным актом №_____от «___» _________20___г.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Устранение недостатков (дефектов) подрядной организацией выполнено в сроки: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2078A">
        <w:rPr>
          <w:rFonts w:ascii="Times New Roman" w:hAnsi="Times New Roman" w:cs="Times New Roman"/>
          <w:sz w:val="24"/>
          <w:szCs w:val="24"/>
        </w:rPr>
        <w:t xml:space="preserve">начало работ «___» _____________ 20__ г., окончание работ «___» ___________ 20__ г.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hAnsi="Times New Roman" w:cs="Times New Roman"/>
          <w:sz w:val="24"/>
          <w:szCs w:val="24"/>
        </w:rPr>
        <w:t>Обнаруженные недостатки (дефекты) перечисленные в рекламационном акте за №____от «___» _________20___г. подрядчиком устранены</w:t>
      </w:r>
      <w:r w:rsidRPr="0032078A">
        <w:rPr>
          <w:rFonts w:ascii="Times New Roman" w:eastAsia="Times New Roman" w:hAnsi="Times New Roman" w:cs="Times New Roman"/>
          <w:sz w:val="24"/>
          <w:szCs w:val="24"/>
          <w:lang w:eastAsia="ru-RU"/>
        </w:rPr>
        <w:t>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(частично/ в полном объеме)</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Решение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Предъявленные работы по устранению недостатков (дефектов), выявленных в</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период гарантийного срока после проведения капитального ремонта 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(вид капитального ремонта)</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многоквартирного дома по адресу: ________________________________________________</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 xml:space="preserve"> 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(принять без замечаний в гарантийную эксплуатацию/ не принять)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r>
      <w:r w:rsidRPr="0032078A">
        <w:rPr>
          <w:rFonts w:ascii="Times New Roman" w:eastAsia="Times New Roman" w:hAnsi="Times New Roman" w:cs="Times New Roman"/>
          <w:sz w:val="24"/>
          <w:szCs w:val="24"/>
          <w:lang w:eastAsia="ru-RU"/>
        </w:rPr>
        <w:tab/>
        <w:t xml:space="preserve">(в случае не принятия, указать перечень недостатков(дефектов)  </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_____________________________________________________________________________</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2078A">
        <w:rPr>
          <w:rFonts w:ascii="Times New Roman" w:eastAsia="Times New Roman" w:hAnsi="Times New Roman" w:cs="Times New Roman"/>
          <w:b/>
          <w:sz w:val="24"/>
          <w:szCs w:val="24"/>
          <w:lang w:eastAsia="ru-RU"/>
        </w:rPr>
        <w:t>Гарантийный срок</w:t>
      </w:r>
      <w:r w:rsidRPr="0032078A">
        <w:rPr>
          <w:rFonts w:ascii="Times New Roman" w:eastAsia="Times New Roman" w:hAnsi="Times New Roman" w:cs="Times New Roman"/>
          <w:sz w:val="24"/>
          <w:szCs w:val="24"/>
          <w:lang w:eastAsia="ru-RU"/>
        </w:rPr>
        <w:t xml:space="preserve"> на выполненные работы по договору подряда №___________________от «___» _______ 20__ г. </w:t>
      </w:r>
      <w:r w:rsidRPr="0032078A">
        <w:rPr>
          <w:rFonts w:ascii="Times New Roman" w:eastAsia="Times New Roman" w:hAnsi="Times New Roman" w:cs="Times New Roman"/>
          <w:b/>
          <w:sz w:val="24"/>
          <w:szCs w:val="24"/>
          <w:lang w:eastAsia="ru-RU"/>
        </w:rPr>
        <w:t>продлен на ____ дней, до «___» _________ 20__ г.</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Акт составлен в ___ экземплярах.</w:t>
      </w:r>
    </w:p>
    <w:p w:rsidR="0032078A" w:rsidRPr="0032078A" w:rsidRDefault="0032078A" w:rsidP="0032078A">
      <w:pPr>
        <w:widowControl w:val="0"/>
        <w:autoSpaceDE w:val="0"/>
        <w:autoSpaceDN w:val="0"/>
        <w:spacing w:after="0" w:line="360" w:lineRule="auto"/>
        <w:ind w:firstLine="540"/>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32078A">
        <w:rPr>
          <w:rFonts w:ascii="Times New Roman" w:eastAsia="Times New Roman" w:hAnsi="Times New Roman" w:cs="Times New Roman"/>
          <w:sz w:val="24"/>
          <w:szCs w:val="24"/>
          <w:lang w:eastAsia="ru-RU"/>
        </w:rPr>
        <w:t>Члены комиссии:</w:t>
      </w:r>
    </w:p>
    <w:p w:rsidR="0032078A" w:rsidRPr="0032078A" w:rsidRDefault="0032078A" w:rsidP="0032078A">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32078A" w:rsidRPr="0032078A" w:rsidRDefault="0032078A" w:rsidP="003207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Представитель собственников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Иные заинтересованные лица ___________________________________________________             </w:t>
      </w:r>
    </w:p>
    <w:p w:rsidR="0032078A" w:rsidRPr="0032078A" w:rsidRDefault="0032078A" w:rsidP="003207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078A">
        <w:rPr>
          <w:rFonts w:ascii="Times New Roman" w:eastAsiaTheme="minorEastAsia" w:hAnsi="Times New Roman" w:cs="Times New Roman"/>
          <w:sz w:val="24"/>
          <w:szCs w:val="24"/>
          <w:lang w:eastAsia="ru-RU"/>
        </w:rPr>
        <w:t xml:space="preserve">                                                                                                         должность, Ф.И.О., подпись                 </w:t>
      </w:r>
    </w:p>
    <w:p w:rsidR="0032078A" w:rsidRPr="0032078A" w:rsidRDefault="0032078A" w:rsidP="00320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83870" w:rsidRPr="001463CC"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p w:rsidR="00883870" w:rsidRDefault="00883870" w:rsidP="001463CC">
      <w:pPr>
        <w:widowControl w:val="0"/>
        <w:autoSpaceDE w:val="0"/>
        <w:autoSpaceDN w:val="0"/>
        <w:adjustRightInd w:val="0"/>
        <w:spacing w:after="0" w:line="240" w:lineRule="auto"/>
        <w:jc w:val="center"/>
        <w:rPr>
          <w:rFonts w:ascii="Calibri" w:hAnsi="Calibri" w:cs="Calibri"/>
          <w:sz w:val="2"/>
          <w:szCs w:val="2"/>
        </w:rPr>
      </w:pPr>
    </w:p>
    <w:sectPr w:rsidR="00883870" w:rsidSect="001E6936">
      <w:pgSz w:w="16838" w:h="11905" w:orient="landscape"/>
      <w:pgMar w:top="426" w:right="1134" w:bottom="1418"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1F" w:rsidRDefault="0038611F" w:rsidP="000F0BB6">
      <w:pPr>
        <w:spacing w:after="0" w:line="240" w:lineRule="auto"/>
      </w:pPr>
      <w:r>
        <w:separator/>
      </w:r>
    </w:p>
  </w:endnote>
  <w:endnote w:type="continuationSeparator" w:id="0">
    <w:p w:rsidR="0038611F" w:rsidRDefault="0038611F"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1D57C4" w:rsidRDefault="001D57C4">
        <w:pPr>
          <w:pStyle w:val="a5"/>
          <w:jc w:val="center"/>
        </w:pPr>
      </w:p>
      <w:p w:rsidR="001D57C4" w:rsidRDefault="001D57C4">
        <w:pPr>
          <w:pStyle w:val="a5"/>
          <w:jc w:val="center"/>
        </w:pPr>
        <w:r>
          <w:fldChar w:fldCharType="begin"/>
        </w:r>
        <w:r>
          <w:instrText>PAGE   \* MERGEFORMAT</w:instrText>
        </w:r>
        <w:r>
          <w:fldChar w:fldCharType="separate"/>
        </w:r>
        <w:r w:rsidR="004A400B">
          <w:rPr>
            <w:noProof/>
          </w:rPr>
          <w:t>1</w:t>
        </w:r>
        <w:r>
          <w:fldChar w:fldCharType="end"/>
        </w:r>
      </w:p>
    </w:sdtContent>
  </w:sdt>
  <w:p w:rsidR="001D57C4" w:rsidRDefault="001D57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16700"/>
      <w:docPartObj>
        <w:docPartGallery w:val="Page Numbers (Bottom of Page)"/>
        <w:docPartUnique/>
      </w:docPartObj>
    </w:sdtPr>
    <w:sdtEndPr>
      <w:rPr>
        <w:rFonts w:ascii="Times New Roman" w:hAnsi="Times New Roman" w:cs="Times New Roman"/>
        <w:sz w:val="20"/>
        <w:szCs w:val="20"/>
      </w:rPr>
    </w:sdtEndPr>
    <w:sdtContent>
      <w:p w:rsidR="001D57C4" w:rsidRPr="00B242D6" w:rsidRDefault="001D57C4">
        <w:pPr>
          <w:pStyle w:val="a5"/>
          <w:jc w:val="center"/>
          <w:rPr>
            <w:rFonts w:ascii="Times New Roman" w:hAnsi="Times New Roman" w:cs="Times New Roman"/>
            <w:sz w:val="20"/>
            <w:szCs w:val="20"/>
          </w:rPr>
        </w:pPr>
        <w:r w:rsidRPr="00B242D6">
          <w:rPr>
            <w:rFonts w:ascii="Times New Roman" w:hAnsi="Times New Roman" w:cs="Times New Roman"/>
            <w:sz w:val="20"/>
            <w:szCs w:val="20"/>
          </w:rPr>
          <w:fldChar w:fldCharType="begin"/>
        </w:r>
        <w:r w:rsidRPr="00B242D6">
          <w:rPr>
            <w:rFonts w:ascii="Times New Roman" w:hAnsi="Times New Roman" w:cs="Times New Roman"/>
            <w:sz w:val="20"/>
            <w:szCs w:val="20"/>
          </w:rPr>
          <w:instrText>PAGE   \* MERGEFORMAT</w:instrText>
        </w:r>
        <w:r w:rsidRPr="00B242D6">
          <w:rPr>
            <w:rFonts w:ascii="Times New Roman" w:hAnsi="Times New Roman" w:cs="Times New Roman"/>
            <w:sz w:val="20"/>
            <w:szCs w:val="20"/>
          </w:rPr>
          <w:fldChar w:fldCharType="separate"/>
        </w:r>
        <w:r w:rsidR="004A400B">
          <w:rPr>
            <w:rFonts w:ascii="Times New Roman" w:hAnsi="Times New Roman" w:cs="Times New Roman"/>
            <w:noProof/>
            <w:sz w:val="20"/>
            <w:szCs w:val="20"/>
          </w:rPr>
          <w:t>79</w:t>
        </w:r>
        <w:r w:rsidRPr="00B242D6">
          <w:rPr>
            <w:rFonts w:ascii="Times New Roman" w:hAnsi="Times New Roman" w:cs="Times New Roman"/>
            <w:sz w:val="20"/>
            <w:szCs w:val="20"/>
          </w:rPr>
          <w:fldChar w:fldCharType="end"/>
        </w:r>
      </w:p>
    </w:sdtContent>
  </w:sdt>
  <w:p w:rsidR="001D57C4" w:rsidRDefault="001D57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1F" w:rsidRDefault="0038611F" w:rsidP="000F0BB6">
      <w:pPr>
        <w:spacing w:after="0" w:line="240" w:lineRule="auto"/>
      </w:pPr>
      <w:r>
        <w:separator/>
      </w:r>
    </w:p>
  </w:footnote>
  <w:footnote w:type="continuationSeparator" w:id="0">
    <w:p w:rsidR="0038611F" w:rsidRDefault="0038611F" w:rsidP="000F0BB6">
      <w:pPr>
        <w:spacing w:after="0" w:line="240" w:lineRule="auto"/>
      </w:pPr>
      <w:r>
        <w:continuationSeparator/>
      </w:r>
    </w:p>
  </w:footnote>
  <w:footnote w:id="1">
    <w:p w:rsidR="001D57C4" w:rsidRPr="00AC157F" w:rsidRDefault="001D57C4" w:rsidP="0032078A">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1D57C4" w:rsidRPr="00AC157F" w:rsidRDefault="001D57C4" w:rsidP="0032078A">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1D57C4" w:rsidRPr="003630B5" w:rsidRDefault="001D57C4" w:rsidP="0032078A">
      <w:pPr>
        <w:ind w:firstLine="708"/>
        <w:jc w:val="both"/>
        <w:rPr>
          <w:rFonts w:ascii="Times New Roman" w:hAnsi="Times New Roman" w:cs="Times New Roman"/>
          <w:b/>
          <w:i/>
          <w:sz w:val="24"/>
          <w:szCs w:val="24"/>
        </w:rPr>
      </w:pPr>
      <w:r w:rsidRPr="003630B5">
        <w:rPr>
          <w:rStyle w:val="ae"/>
          <w:b/>
          <w:i/>
        </w:rPr>
        <w:footnoteRef/>
      </w:r>
      <w:r w:rsidRPr="003630B5">
        <w:rPr>
          <w:rFonts w:ascii="Times New Roman" w:hAnsi="Times New Roman" w:cs="Times New Roman"/>
          <w:b/>
          <w:i/>
          <w:sz w:val="24"/>
          <w:szCs w:val="24"/>
        </w:rPr>
        <w:t xml:space="preserve"> </w:t>
      </w:r>
      <w:r w:rsidRPr="003630B5">
        <w:rPr>
          <w:rFonts w:ascii="Times New Roman" w:hAnsi="Times New Roman" w:cs="Times New Roman"/>
          <w:b/>
          <w:i/>
          <w:sz w:val="20"/>
          <w:szCs w:val="20"/>
        </w:rPr>
        <w:t>Необходимо включить пункты, соответствующие предмету Договора или дополнить другим</w:t>
      </w:r>
    </w:p>
    <w:p w:rsidR="001D57C4" w:rsidRDefault="001D57C4" w:rsidP="0032078A">
      <w:pPr>
        <w:pStyle w:val="ac"/>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22615"/>
    <w:multiLevelType w:val="hybridMultilevel"/>
    <w:tmpl w:val="54FE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4"/>
  </w:num>
  <w:num w:numId="5">
    <w:abstractNumId w:val="6"/>
  </w:num>
  <w:num w:numId="6">
    <w:abstractNumId w:val="2"/>
  </w:num>
  <w:num w:numId="7">
    <w:abstractNumId w:val="8"/>
  </w:num>
  <w:num w:numId="8">
    <w:abstractNumId w:val="0"/>
  </w:num>
  <w:num w:numId="9">
    <w:abstractNumId w:val="7"/>
  </w:num>
  <w:num w:numId="10">
    <w:abstractNumId w:val="3"/>
  </w:num>
  <w:num w:numId="11">
    <w:abstractNumId w:val="15"/>
  </w:num>
  <w:num w:numId="12">
    <w:abstractNumId w:val="11"/>
  </w:num>
  <w:num w:numId="13">
    <w:abstractNumId w:val="9"/>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32DE1"/>
    <w:rsid w:val="00040626"/>
    <w:rsid w:val="00040F1D"/>
    <w:rsid w:val="000431F1"/>
    <w:rsid w:val="000447B1"/>
    <w:rsid w:val="0004545A"/>
    <w:rsid w:val="000562C0"/>
    <w:rsid w:val="00056E31"/>
    <w:rsid w:val="00060CBF"/>
    <w:rsid w:val="0007681A"/>
    <w:rsid w:val="00084084"/>
    <w:rsid w:val="000B1BC4"/>
    <w:rsid w:val="000B6BB3"/>
    <w:rsid w:val="000B7B6E"/>
    <w:rsid w:val="000C1BDA"/>
    <w:rsid w:val="000D36CB"/>
    <w:rsid w:val="000D451F"/>
    <w:rsid w:val="000E0828"/>
    <w:rsid w:val="000E4726"/>
    <w:rsid w:val="000E6339"/>
    <w:rsid w:val="000F0BB6"/>
    <w:rsid w:val="000F1E61"/>
    <w:rsid w:val="00131180"/>
    <w:rsid w:val="0014469C"/>
    <w:rsid w:val="001463CC"/>
    <w:rsid w:val="001616C9"/>
    <w:rsid w:val="00164BD9"/>
    <w:rsid w:val="00171E40"/>
    <w:rsid w:val="0019469B"/>
    <w:rsid w:val="00194C52"/>
    <w:rsid w:val="001952FC"/>
    <w:rsid w:val="00195D9A"/>
    <w:rsid w:val="00196298"/>
    <w:rsid w:val="001A0A17"/>
    <w:rsid w:val="001A4D8A"/>
    <w:rsid w:val="001B305D"/>
    <w:rsid w:val="001C03F7"/>
    <w:rsid w:val="001C4FB5"/>
    <w:rsid w:val="001C53C4"/>
    <w:rsid w:val="001D0472"/>
    <w:rsid w:val="001D4497"/>
    <w:rsid w:val="001D57C4"/>
    <w:rsid w:val="001E5F4D"/>
    <w:rsid w:val="001E6936"/>
    <w:rsid w:val="001E798E"/>
    <w:rsid w:val="001F0816"/>
    <w:rsid w:val="001F1534"/>
    <w:rsid w:val="002037CB"/>
    <w:rsid w:val="00221D98"/>
    <w:rsid w:val="0022314E"/>
    <w:rsid w:val="0022574E"/>
    <w:rsid w:val="00226FF9"/>
    <w:rsid w:val="00233420"/>
    <w:rsid w:val="002644E6"/>
    <w:rsid w:val="0028557C"/>
    <w:rsid w:val="00287B0E"/>
    <w:rsid w:val="00290A79"/>
    <w:rsid w:val="00292B48"/>
    <w:rsid w:val="00297A66"/>
    <w:rsid w:val="002A1957"/>
    <w:rsid w:val="002B514B"/>
    <w:rsid w:val="002B6E67"/>
    <w:rsid w:val="002B792A"/>
    <w:rsid w:val="002D2570"/>
    <w:rsid w:val="002D3C1E"/>
    <w:rsid w:val="002E6B68"/>
    <w:rsid w:val="002F4984"/>
    <w:rsid w:val="002F4DEA"/>
    <w:rsid w:val="002F5DED"/>
    <w:rsid w:val="00300772"/>
    <w:rsid w:val="0030512F"/>
    <w:rsid w:val="0032078A"/>
    <w:rsid w:val="003229B2"/>
    <w:rsid w:val="00327D21"/>
    <w:rsid w:val="00333ABE"/>
    <w:rsid w:val="0034193E"/>
    <w:rsid w:val="00350E42"/>
    <w:rsid w:val="00355DA2"/>
    <w:rsid w:val="0036666C"/>
    <w:rsid w:val="003668B4"/>
    <w:rsid w:val="0038611F"/>
    <w:rsid w:val="003A6E1E"/>
    <w:rsid w:val="003A7566"/>
    <w:rsid w:val="003B2053"/>
    <w:rsid w:val="003B24C6"/>
    <w:rsid w:val="003B2760"/>
    <w:rsid w:val="003B4ADA"/>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C89"/>
    <w:rsid w:val="004A400B"/>
    <w:rsid w:val="004B2E4E"/>
    <w:rsid w:val="004B6B5C"/>
    <w:rsid w:val="004D69A6"/>
    <w:rsid w:val="004D7E32"/>
    <w:rsid w:val="004F16E3"/>
    <w:rsid w:val="00504198"/>
    <w:rsid w:val="00514351"/>
    <w:rsid w:val="00520EF0"/>
    <w:rsid w:val="005221B9"/>
    <w:rsid w:val="0052435C"/>
    <w:rsid w:val="00533F4E"/>
    <w:rsid w:val="00537886"/>
    <w:rsid w:val="0054436A"/>
    <w:rsid w:val="005472ED"/>
    <w:rsid w:val="00553F0F"/>
    <w:rsid w:val="00554AD7"/>
    <w:rsid w:val="00560F52"/>
    <w:rsid w:val="005712EF"/>
    <w:rsid w:val="00573978"/>
    <w:rsid w:val="00582B95"/>
    <w:rsid w:val="00583E26"/>
    <w:rsid w:val="0059625F"/>
    <w:rsid w:val="00596370"/>
    <w:rsid w:val="005A0D70"/>
    <w:rsid w:val="005A59EA"/>
    <w:rsid w:val="005B24B8"/>
    <w:rsid w:val="005B5358"/>
    <w:rsid w:val="005B572E"/>
    <w:rsid w:val="005C011D"/>
    <w:rsid w:val="005C6A94"/>
    <w:rsid w:val="005D0CC4"/>
    <w:rsid w:val="005D5B14"/>
    <w:rsid w:val="005E3113"/>
    <w:rsid w:val="005E32A7"/>
    <w:rsid w:val="005E6EE2"/>
    <w:rsid w:val="005F67BA"/>
    <w:rsid w:val="005F75E3"/>
    <w:rsid w:val="00603B48"/>
    <w:rsid w:val="006125A4"/>
    <w:rsid w:val="00614097"/>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41E"/>
    <w:rsid w:val="006A2C00"/>
    <w:rsid w:val="006B339D"/>
    <w:rsid w:val="006B5B82"/>
    <w:rsid w:val="006C2842"/>
    <w:rsid w:val="006C2EF3"/>
    <w:rsid w:val="006D5B6D"/>
    <w:rsid w:val="006D7480"/>
    <w:rsid w:val="00701711"/>
    <w:rsid w:val="007039C6"/>
    <w:rsid w:val="00705BCF"/>
    <w:rsid w:val="007361AF"/>
    <w:rsid w:val="0074397F"/>
    <w:rsid w:val="00743AD6"/>
    <w:rsid w:val="00744CC2"/>
    <w:rsid w:val="00753429"/>
    <w:rsid w:val="00760470"/>
    <w:rsid w:val="007667F9"/>
    <w:rsid w:val="00773014"/>
    <w:rsid w:val="00777188"/>
    <w:rsid w:val="007773B0"/>
    <w:rsid w:val="00781CBD"/>
    <w:rsid w:val="00787488"/>
    <w:rsid w:val="0079697C"/>
    <w:rsid w:val="007A068A"/>
    <w:rsid w:val="007A35E4"/>
    <w:rsid w:val="007A520D"/>
    <w:rsid w:val="007A6DA9"/>
    <w:rsid w:val="007B1B41"/>
    <w:rsid w:val="007B4B7B"/>
    <w:rsid w:val="007B4CDB"/>
    <w:rsid w:val="007B6705"/>
    <w:rsid w:val="007C43AB"/>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6C20"/>
    <w:rsid w:val="00887BED"/>
    <w:rsid w:val="00896FC1"/>
    <w:rsid w:val="00897015"/>
    <w:rsid w:val="008A097F"/>
    <w:rsid w:val="008B0206"/>
    <w:rsid w:val="008E140F"/>
    <w:rsid w:val="008E223B"/>
    <w:rsid w:val="008E530F"/>
    <w:rsid w:val="008F5C8D"/>
    <w:rsid w:val="008F64FB"/>
    <w:rsid w:val="00914D28"/>
    <w:rsid w:val="009347AE"/>
    <w:rsid w:val="00942F58"/>
    <w:rsid w:val="0096390E"/>
    <w:rsid w:val="00964280"/>
    <w:rsid w:val="00976F96"/>
    <w:rsid w:val="00983722"/>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63584"/>
    <w:rsid w:val="00B63FB1"/>
    <w:rsid w:val="00B734BC"/>
    <w:rsid w:val="00B757FA"/>
    <w:rsid w:val="00BA0370"/>
    <w:rsid w:val="00BA1CB8"/>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7F1C"/>
    <w:rsid w:val="00C81528"/>
    <w:rsid w:val="00C8222B"/>
    <w:rsid w:val="00C8672A"/>
    <w:rsid w:val="00C87E3F"/>
    <w:rsid w:val="00CA1244"/>
    <w:rsid w:val="00CB2822"/>
    <w:rsid w:val="00CC0AD8"/>
    <w:rsid w:val="00CC7235"/>
    <w:rsid w:val="00CE3E84"/>
    <w:rsid w:val="00CF1163"/>
    <w:rsid w:val="00CF5DE2"/>
    <w:rsid w:val="00D032EC"/>
    <w:rsid w:val="00D11E7D"/>
    <w:rsid w:val="00D17066"/>
    <w:rsid w:val="00D3324B"/>
    <w:rsid w:val="00D56C94"/>
    <w:rsid w:val="00D63E7B"/>
    <w:rsid w:val="00D700DA"/>
    <w:rsid w:val="00D71DF5"/>
    <w:rsid w:val="00D80410"/>
    <w:rsid w:val="00D82948"/>
    <w:rsid w:val="00D938F2"/>
    <w:rsid w:val="00DA0F28"/>
    <w:rsid w:val="00DB53DB"/>
    <w:rsid w:val="00DB74A8"/>
    <w:rsid w:val="00DF2F2D"/>
    <w:rsid w:val="00DF32E9"/>
    <w:rsid w:val="00DF6547"/>
    <w:rsid w:val="00DF70AB"/>
    <w:rsid w:val="00E3081F"/>
    <w:rsid w:val="00E41B25"/>
    <w:rsid w:val="00E43B4E"/>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E1F35"/>
    <w:rsid w:val="00EF2FC6"/>
    <w:rsid w:val="00EF3B98"/>
    <w:rsid w:val="00EF5DD3"/>
    <w:rsid w:val="00EF7920"/>
    <w:rsid w:val="00F01047"/>
    <w:rsid w:val="00F21325"/>
    <w:rsid w:val="00F22E2D"/>
    <w:rsid w:val="00F42D02"/>
    <w:rsid w:val="00F552AD"/>
    <w:rsid w:val="00F562F8"/>
    <w:rsid w:val="00F5716C"/>
    <w:rsid w:val="00F5748D"/>
    <w:rsid w:val="00F57BD9"/>
    <w:rsid w:val="00F66DF1"/>
    <w:rsid w:val="00F6779B"/>
    <w:rsid w:val="00F73810"/>
    <w:rsid w:val="00F872BF"/>
    <w:rsid w:val="00FA4D3D"/>
    <w:rsid w:val="00FA4DE9"/>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theme" Target="theme/theme1.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069E-CD1B-45E4-BC0E-925B4577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79</Pages>
  <Words>24278</Words>
  <Characters>138391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54</cp:revision>
  <cp:lastPrinted>2016-04-21T01:33:00Z</cp:lastPrinted>
  <dcterms:created xsi:type="dcterms:W3CDTF">2015-12-01T07:22:00Z</dcterms:created>
  <dcterms:modified xsi:type="dcterms:W3CDTF">2016-04-22T01:12:00Z</dcterms:modified>
</cp:coreProperties>
</file>