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20669D" w:rsidP="0020669D">
            <w:pPr>
              <w:pStyle w:val="a3"/>
              <w:spacing w:line="240" w:lineRule="auto"/>
              <w:ind w:left="0"/>
              <w:jc w:val="right"/>
              <w:rPr>
                <w:sz w:val="24"/>
                <w:szCs w:val="24"/>
              </w:rPr>
            </w:pPr>
            <w:r>
              <w:rPr>
                <w:sz w:val="24"/>
                <w:szCs w:val="24"/>
              </w:rPr>
              <w:t>Приказ от «31</w:t>
            </w:r>
            <w:r w:rsidR="00A2522F">
              <w:rPr>
                <w:sz w:val="24"/>
                <w:szCs w:val="24"/>
              </w:rPr>
              <w:t xml:space="preserve">» </w:t>
            </w:r>
            <w:r>
              <w:rPr>
                <w:sz w:val="24"/>
                <w:szCs w:val="24"/>
              </w:rPr>
              <w:t>августа 2017г. № 16</w:t>
            </w:r>
            <w:r w:rsidR="00696E8A">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w:t>
      </w:r>
      <w:r w:rsidR="0020669D">
        <w:rPr>
          <w:rFonts w:ascii="Times New Roman" w:hAnsi="Times New Roman" w:cs="Times New Roman"/>
          <w:b/>
          <w:sz w:val="24"/>
          <w:szCs w:val="24"/>
        </w:rPr>
        <w:t>бщего имущества многоквартирного дома, расположенного</w:t>
      </w:r>
      <w:r w:rsidR="005E0A15">
        <w:rPr>
          <w:rFonts w:ascii="Times New Roman" w:hAnsi="Times New Roman" w:cs="Times New Roman"/>
          <w:b/>
          <w:sz w:val="24"/>
          <w:szCs w:val="24"/>
        </w:rPr>
        <w:t xml:space="preserve"> </w:t>
      </w:r>
      <w:r w:rsidR="0020669D">
        <w:rPr>
          <w:rFonts w:ascii="Times New Roman" w:hAnsi="Times New Roman" w:cs="Times New Roman"/>
          <w:b/>
          <w:sz w:val="24"/>
          <w:szCs w:val="24"/>
        </w:rPr>
        <w:t>по адресу: Амурская область, г. Райчихинск, ул. Победы, дом 18.</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 xml:space="preserve">щего имущества в </w:t>
      </w:r>
      <w:r w:rsidR="0020669D">
        <w:rPr>
          <w:rFonts w:ascii="Times New Roman" w:hAnsi="Times New Roman" w:cs="Times New Roman"/>
          <w:b/>
          <w:sz w:val="24"/>
          <w:szCs w:val="24"/>
        </w:rPr>
        <w:t>многоквартирном доме</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w:t>
      </w:r>
      <w:r w:rsidR="0020669D">
        <w:rPr>
          <w:rFonts w:ascii="Times New Roman" w:hAnsi="Times New Roman" w:cs="Times New Roman"/>
          <w:sz w:val="24"/>
          <w:szCs w:val="24"/>
        </w:rPr>
        <w:t>щего имущества в многоквартирном доме</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w:t>
      </w:r>
      <w:r w:rsidR="00F34CA3">
        <w:rPr>
          <w:rFonts w:ascii="Times New Roman" w:hAnsi="Times New Roman" w:cs="Times New Roman"/>
          <w:sz w:val="24"/>
          <w:szCs w:val="24"/>
        </w:rPr>
        <w:t>в размере,</w:t>
      </w:r>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по банковской гарантии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3215BA" w:rsidRPr="00F4452A">
        <w:rPr>
          <w:rFonts w:ascii="Times New Roman" w:hAnsi="Times New Roman" w:cs="Times New Roman"/>
          <w:sz w:val="24"/>
          <w:szCs w:val="24"/>
        </w:rPr>
        <w:t>случа</w:t>
      </w:r>
      <w:r w:rsidR="007B64F5">
        <w:rPr>
          <w:rFonts w:ascii="Times New Roman" w:hAnsi="Times New Roman" w:cs="Times New Roman"/>
          <w:sz w:val="24"/>
          <w:szCs w:val="24"/>
        </w:rPr>
        <w:t xml:space="preserve">ев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0A53E0" w:rsidRDefault="00612F4E"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lastRenderedPageBreak/>
              <w:t>3</w:t>
            </w:r>
          </w:p>
        </w:tc>
        <w:tc>
          <w:tcPr>
            <w:tcW w:w="2693" w:type="dxa"/>
          </w:tcPr>
          <w:p w:rsidR="00695E49" w:rsidRPr="000A53E0" w:rsidRDefault="00695E49" w:rsidP="000827D7">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Предмет электронного аукциона:</w:t>
            </w:r>
          </w:p>
        </w:tc>
        <w:tc>
          <w:tcPr>
            <w:tcW w:w="5949" w:type="dxa"/>
          </w:tcPr>
          <w:p w:rsidR="00075817" w:rsidRPr="000A53E0" w:rsidRDefault="00695E49" w:rsidP="00075817">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rPr>
              <w:t>Выполнение работ п</w:t>
            </w:r>
            <w:r w:rsidR="00CC601C" w:rsidRPr="000A53E0">
              <w:rPr>
                <w:rFonts w:ascii="Times New Roman" w:hAnsi="Times New Roman" w:cs="Times New Roman"/>
                <w:sz w:val="24"/>
                <w:szCs w:val="24"/>
              </w:rPr>
              <w:t xml:space="preserve">о капитальному ремонту </w:t>
            </w:r>
            <w:r w:rsidR="00241D4D" w:rsidRPr="000A53E0">
              <w:rPr>
                <w:rFonts w:ascii="Times New Roman" w:hAnsi="Times New Roman" w:cs="Times New Roman"/>
                <w:sz w:val="24"/>
                <w:szCs w:val="24"/>
              </w:rPr>
              <w:t>о</w:t>
            </w:r>
            <w:r w:rsidR="00075817" w:rsidRPr="000A53E0">
              <w:rPr>
                <w:rFonts w:ascii="Times New Roman" w:hAnsi="Times New Roman" w:cs="Times New Roman"/>
                <w:sz w:val="24"/>
                <w:szCs w:val="24"/>
              </w:rPr>
              <w:t xml:space="preserve">бщего имущества </w:t>
            </w:r>
            <w:r w:rsidR="00F34CA3" w:rsidRPr="000A53E0">
              <w:rPr>
                <w:rFonts w:ascii="Times New Roman" w:hAnsi="Times New Roman" w:cs="Times New Roman"/>
                <w:sz w:val="24"/>
                <w:szCs w:val="24"/>
              </w:rPr>
              <w:t>многоквартирного дома, расположенного по адресу:</w:t>
            </w:r>
            <w:r w:rsidR="00075817" w:rsidRPr="000A53E0">
              <w:rPr>
                <w:rFonts w:ascii="Times New Roman" w:hAnsi="Times New Roman" w:cs="Times New Roman"/>
                <w:sz w:val="24"/>
                <w:szCs w:val="24"/>
              </w:rPr>
              <w:t xml:space="preserve"> </w:t>
            </w:r>
          </w:p>
          <w:p w:rsidR="00075817" w:rsidRPr="000A53E0" w:rsidRDefault="00331E09" w:rsidP="00F34CA3">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rPr>
              <w:t xml:space="preserve">1. </w:t>
            </w:r>
            <w:r w:rsidR="00075817" w:rsidRPr="000A53E0">
              <w:rPr>
                <w:rFonts w:ascii="Times New Roman" w:hAnsi="Times New Roman" w:cs="Times New Roman"/>
                <w:sz w:val="24"/>
                <w:szCs w:val="24"/>
              </w:rPr>
              <w:t xml:space="preserve"> </w:t>
            </w:r>
            <w:r w:rsidR="00241D4D" w:rsidRPr="000A53E0">
              <w:rPr>
                <w:rFonts w:ascii="Times New Roman" w:hAnsi="Times New Roman" w:cs="Times New Roman"/>
                <w:sz w:val="24"/>
                <w:szCs w:val="24"/>
              </w:rPr>
              <w:t xml:space="preserve">Амурская область, </w:t>
            </w:r>
            <w:r w:rsidR="00F34CA3" w:rsidRPr="000A53E0">
              <w:rPr>
                <w:rFonts w:ascii="Times New Roman" w:hAnsi="Times New Roman" w:cs="Times New Roman"/>
                <w:sz w:val="24"/>
                <w:szCs w:val="24"/>
              </w:rPr>
              <w:t>г. Райчихинск, ул. Победы, дом 18</w:t>
            </w:r>
            <w:r w:rsidR="008E00C5" w:rsidRPr="000A53E0">
              <w:rPr>
                <w:rFonts w:ascii="Times New Roman" w:hAnsi="Times New Roman" w:cs="Times New Roman"/>
                <w:sz w:val="24"/>
                <w:szCs w:val="24"/>
              </w:rPr>
              <w:t xml:space="preserve"> – капитальный ремонт </w:t>
            </w:r>
            <w:r w:rsidR="00F34CA3" w:rsidRPr="000A53E0">
              <w:rPr>
                <w:rFonts w:ascii="Times New Roman" w:hAnsi="Times New Roman" w:cs="Times New Roman"/>
                <w:sz w:val="24"/>
                <w:szCs w:val="24"/>
              </w:rPr>
              <w:t>внутридомовых инженерных систем.</w:t>
            </w:r>
          </w:p>
        </w:tc>
      </w:tr>
      <w:tr w:rsidR="00695E49" w:rsidRPr="00A449F5" w:rsidTr="00A449F5">
        <w:tc>
          <w:tcPr>
            <w:tcW w:w="704" w:type="dxa"/>
          </w:tcPr>
          <w:p w:rsidR="00695E49"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4</w:t>
            </w:r>
          </w:p>
        </w:tc>
        <w:tc>
          <w:tcPr>
            <w:tcW w:w="2693" w:type="dxa"/>
          </w:tcPr>
          <w:p w:rsidR="00695E49" w:rsidRPr="000A53E0" w:rsidRDefault="00695E49" w:rsidP="000827D7">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Начальная (максимальная) цена договора:</w:t>
            </w:r>
          </w:p>
        </w:tc>
        <w:tc>
          <w:tcPr>
            <w:tcW w:w="5949" w:type="dxa"/>
          </w:tcPr>
          <w:p w:rsidR="00695E49" w:rsidRPr="000A53E0" w:rsidRDefault="00241D4D" w:rsidP="00F34CA3">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rPr>
              <w:t xml:space="preserve">Составляет </w:t>
            </w:r>
            <w:r w:rsidR="00F34CA3" w:rsidRPr="000A53E0">
              <w:rPr>
                <w:rFonts w:ascii="Times New Roman" w:hAnsi="Times New Roman" w:cs="Times New Roman"/>
                <w:b/>
                <w:sz w:val="24"/>
                <w:szCs w:val="24"/>
              </w:rPr>
              <w:t>4 845 609</w:t>
            </w:r>
            <w:r w:rsidRPr="000A53E0">
              <w:rPr>
                <w:rFonts w:ascii="Times New Roman" w:hAnsi="Times New Roman" w:cs="Times New Roman"/>
                <w:sz w:val="24"/>
                <w:szCs w:val="24"/>
              </w:rPr>
              <w:t xml:space="preserve"> </w:t>
            </w:r>
            <w:r w:rsidR="00BC6544" w:rsidRPr="000A53E0">
              <w:rPr>
                <w:rFonts w:ascii="Times New Roman" w:hAnsi="Times New Roman" w:cs="Times New Roman"/>
                <w:b/>
                <w:sz w:val="24"/>
                <w:szCs w:val="24"/>
              </w:rPr>
              <w:t>(</w:t>
            </w:r>
            <w:r w:rsidR="00F34CA3" w:rsidRPr="000A53E0">
              <w:rPr>
                <w:rFonts w:ascii="Times New Roman" w:hAnsi="Times New Roman" w:cs="Times New Roman"/>
                <w:b/>
                <w:sz w:val="24"/>
                <w:szCs w:val="24"/>
              </w:rPr>
              <w:t>четыре миллиона восемьсот сорок пять тысяч шестьсот девять</w:t>
            </w:r>
            <w:r w:rsidR="00BC6544" w:rsidRPr="000A53E0">
              <w:rPr>
                <w:rFonts w:ascii="Times New Roman" w:hAnsi="Times New Roman" w:cs="Times New Roman"/>
                <w:b/>
                <w:sz w:val="24"/>
                <w:szCs w:val="24"/>
              </w:rPr>
              <w:t xml:space="preserve"> </w:t>
            </w:r>
            <w:r w:rsidRPr="000A53E0">
              <w:rPr>
                <w:rFonts w:ascii="Times New Roman" w:hAnsi="Times New Roman" w:cs="Times New Roman"/>
                <w:b/>
                <w:sz w:val="24"/>
                <w:szCs w:val="24"/>
              </w:rPr>
              <w:t>рублей</w:t>
            </w:r>
            <w:r w:rsidR="00A4455B" w:rsidRPr="000A53E0">
              <w:rPr>
                <w:rFonts w:ascii="Times New Roman" w:hAnsi="Times New Roman" w:cs="Times New Roman"/>
                <w:b/>
                <w:sz w:val="24"/>
                <w:szCs w:val="24"/>
              </w:rPr>
              <w:t xml:space="preserve"> 35</w:t>
            </w:r>
            <w:r w:rsidR="00BC6544" w:rsidRPr="000A53E0">
              <w:rPr>
                <w:rFonts w:ascii="Times New Roman" w:hAnsi="Times New Roman" w:cs="Times New Roman"/>
                <w:b/>
                <w:sz w:val="24"/>
                <w:szCs w:val="24"/>
              </w:rPr>
              <w:t xml:space="preserve"> копеек)</w:t>
            </w:r>
            <w:r w:rsidRPr="000A53E0">
              <w:rPr>
                <w:rFonts w:ascii="Times New Roman" w:hAnsi="Times New Roman" w:cs="Times New Roman"/>
                <w:sz w:val="24"/>
                <w:szCs w:val="24"/>
              </w:rPr>
              <w:t xml:space="preserve">, в том числе НДС 18% составляет </w:t>
            </w:r>
            <w:r w:rsidR="00F34CA3" w:rsidRPr="000A53E0">
              <w:rPr>
                <w:rFonts w:ascii="Times New Roman" w:hAnsi="Times New Roman" w:cs="Times New Roman"/>
                <w:sz w:val="24"/>
                <w:szCs w:val="24"/>
              </w:rPr>
              <w:t>739 160,75 рублей.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9</w:t>
            </w:r>
          </w:p>
        </w:tc>
        <w:tc>
          <w:tcPr>
            <w:tcW w:w="2693" w:type="dxa"/>
            <w:shd w:val="clear" w:color="auto" w:fill="auto"/>
          </w:tcPr>
          <w:p w:rsidR="00695E49" w:rsidRPr="000A53E0" w:rsidRDefault="00AD424C" w:rsidP="00AD424C">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 xml:space="preserve">Место, </w:t>
            </w:r>
            <w:r w:rsidR="006E70B3" w:rsidRPr="000A53E0">
              <w:rPr>
                <w:rFonts w:ascii="Times New Roman" w:hAnsi="Times New Roman" w:cs="Times New Roman"/>
                <w:sz w:val="24"/>
                <w:szCs w:val="24"/>
              </w:rPr>
              <w:t xml:space="preserve">условия и </w:t>
            </w:r>
            <w:r w:rsidRPr="000A53E0">
              <w:rPr>
                <w:rFonts w:ascii="Times New Roman" w:hAnsi="Times New Roman" w:cs="Times New Roman"/>
                <w:sz w:val="24"/>
                <w:szCs w:val="24"/>
              </w:rPr>
              <w:t>сроки</w:t>
            </w:r>
            <w:r w:rsidR="006E70B3" w:rsidRPr="000A53E0">
              <w:rPr>
                <w:rFonts w:ascii="Times New Roman" w:hAnsi="Times New Roman" w:cs="Times New Roman"/>
                <w:sz w:val="24"/>
                <w:szCs w:val="24"/>
              </w:rPr>
              <w:t xml:space="preserve"> (периоды)</w:t>
            </w:r>
            <w:r w:rsidRPr="000A53E0">
              <w:rPr>
                <w:rFonts w:ascii="Times New Roman" w:hAnsi="Times New Roman" w:cs="Times New Roman"/>
                <w:sz w:val="24"/>
                <w:szCs w:val="24"/>
              </w:rPr>
              <w:t xml:space="preserve"> выполнения работ:</w:t>
            </w:r>
          </w:p>
        </w:tc>
        <w:tc>
          <w:tcPr>
            <w:tcW w:w="5949" w:type="dxa"/>
            <w:shd w:val="clear" w:color="auto" w:fill="auto"/>
          </w:tcPr>
          <w:p w:rsidR="00506F47" w:rsidRPr="000A53E0" w:rsidRDefault="00EF1512" w:rsidP="00506F47">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u w:val="single"/>
              </w:rPr>
              <w:t>Срок выполнения работ:</w:t>
            </w:r>
            <w:r w:rsidRPr="000A53E0">
              <w:rPr>
                <w:rFonts w:ascii="Times New Roman" w:hAnsi="Times New Roman" w:cs="Times New Roman"/>
                <w:sz w:val="24"/>
                <w:szCs w:val="24"/>
              </w:rPr>
              <w:t xml:space="preserve"> </w:t>
            </w:r>
          </w:p>
          <w:p w:rsidR="00840DB6" w:rsidRPr="000A53E0" w:rsidRDefault="00F239E4" w:rsidP="00F34CA3">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rPr>
              <w:t>1.</w:t>
            </w:r>
            <w:r w:rsidR="00506F47" w:rsidRPr="000A53E0">
              <w:rPr>
                <w:rFonts w:ascii="Times New Roman" w:hAnsi="Times New Roman" w:cs="Times New Roman"/>
                <w:sz w:val="24"/>
                <w:szCs w:val="24"/>
              </w:rPr>
              <w:t xml:space="preserve"> Амурская область, </w:t>
            </w:r>
            <w:r w:rsidR="00F34CA3" w:rsidRPr="000A53E0">
              <w:rPr>
                <w:rFonts w:ascii="Times New Roman" w:hAnsi="Times New Roman" w:cs="Times New Roman"/>
                <w:sz w:val="24"/>
                <w:szCs w:val="24"/>
              </w:rPr>
              <w:t>г. Райчихинск, ул. Победы, дом 18 – 120</w:t>
            </w:r>
            <w:r w:rsidR="00506F47" w:rsidRPr="000A53E0">
              <w:rPr>
                <w:rFonts w:ascii="Times New Roman" w:hAnsi="Times New Roman" w:cs="Times New Roman"/>
                <w:sz w:val="24"/>
                <w:szCs w:val="24"/>
              </w:rPr>
              <w:t xml:space="preserve"> календарных дней с даты подписания акта открыт</w:t>
            </w:r>
            <w:r w:rsidR="00F34CA3" w:rsidRPr="000A53E0">
              <w:rPr>
                <w:rFonts w:ascii="Times New Roman" w:hAnsi="Times New Roman" w:cs="Times New Roman"/>
                <w:sz w:val="24"/>
                <w:szCs w:val="24"/>
              </w:rPr>
              <w:t>ия работ в многоквартирном доме.</w:t>
            </w:r>
          </w:p>
          <w:p w:rsidR="00506F47" w:rsidRPr="000A53E0" w:rsidRDefault="00506F47" w:rsidP="00506F47">
            <w:pPr>
              <w:widowControl w:val="0"/>
              <w:spacing w:after="0" w:line="240" w:lineRule="auto"/>
              <w:jc w:val="both"/>
              <w:rPr>
                <w:rFonts w:ascii="Times New Roman" w:hAnsi="Times New Roman" w:cs="Times New Roman"/>
                <w:sz w:val="24"/>
                <w:szCs w:val="24"/>
              </w:rPr>
            </w:pPr>
          </w:p>
          <w:p w:rsidR="00CA6CA0" w:rsidRPr="000A53E0" w:rsidRDefault="00980B3A" w:rsidP="000827D7">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u w:val="single"/>
              </w:rPr>
              <w:t>Сроки выполнения этапов работ</w:t>
            </w:r>
            <w:r w:rsidRPr="000A53E0">
              <w:rPr>
                <w:rFonts w:ascii="Times New Roman" w:hAnsi="Times New Roman" w:cs="Times New Roman"/>
                <w:sz w:val="24"/>
                <w:szCs w:val="24"/>
              </w:rPr>
              <w:t>: в соответствии с графиком (-ами) производства и стоимости работ, у</w:t>
            </w:r>
            <w:r w:rsidR="00B26B38" w:rsidRPr="000A53E0">
              <w:rPr>
                <w:rFonts w:ascii="Times New Roman" w:hAnsi="Times New Roman" w:cs="Times New Roman"/>
                <w:sz w:val="24"/>
                <w:szCs w:val="24"/>
              </w:rPr>
              <w:t>казанном (-ыми) в Приложении № 4</w:t>
            </w:r>
            <w:r w:rsidRPr="000A53E0">
              <w:rPr>
                <w:rFonts w:ascii="Times New Roman" w:hAnsi="Times New Roman" w:cs="Times New Roman"/>
                <w:sz w:val="24"/>
                <w:szCs w:val="24"/>
              </w:rPr>
              <w:t>, включая стоимость этапов в</w:t>
            </w:r>
            <w:r w:rsidR="00FD5B1C" w:rsidRPr="000A53E0">
              <w:rPr>
                <w:rFonts w:ascii="Times New Roman" w:hAnsi="Times New Roman" w:cs="Times New Roman"/>
                <w:sz w:val="24"/>
                <w:szCs w:val="24"/>
              </w:rPr>
              <w:t>ыполнения работ</w:t>
            </w:r>
            <w:r w:rsidRPr="000A53E0">
              <w:rPr>
                <w:rFonts w:ascii="Times New Roman" w:hAnsi="Times New Roman" w:cs="Times New Roman"/>
                <w:sz w:val="24"/>
                <w:szCs w:val="24"/>
              </w:rPr>
              <w:t xml:space="preserve"> и разделе </w:t>
            </w:r>
            <w:r w:rsidRPr="000A53E0">
              <w:rPr>
                <w:rFonts w:ascii="Times New Roman" w:hAnsi="Times New Roman" w:cs="Times New Roman"/>
                <w:sz w:val="24"/>
                <w:szCs w:val="24"/>
                <w:lang w:val="en-US"/>
              </w:rPr>
              <w:t>VI</w:t>
            </w:r>
            <w:r w:rsidRPr="000A53E0">
              <w:rPr>
                <w:rFonts w:ascii="Times New Roman" w:hAnsi="Times New Roman" w:cs="Times New Roman"/>
                <w:sz w:val="24"/>
                <w:szCs w:val="24"/>
              </w:rPr>
              <w:t xml:space="preserve"> «Проект договора»</w:t>
            </w:r>
            <w:r w:rsidR="00FD5B1C" w:rsidRPr="000A53E0">
              <w:rPr>
                <w:rFonts w:ascii="Times New Roman" w:hAnsi="Times New Roman" w:cs="Times New Roman"/>
                <w:sz w:val="24"/>
                <w:szCs w:val="24"/>
              </w:rPr>
              <w:t>.</w:t>
            </w:r>
          </w:p>
          <w:p w:rsidR="007947CF" w:rsidRPr="000A53E0" w:rsidRDefault="007947CF" w:rsidP="00840DB6">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u w:val="single"/>
              </w:rPr>
              <w:t>Место выполнения работ:</w:t>
            </w:r>
            <w:r w:rsidRPr="000A53E0">
              <w:rPr>
                <w:rFonts w:ascii="Times New Roman" w:hAnsi="Times New Roman" w:cs="Times New Roman"/>
                <w:sz w:val="24"/>
                <w:szCs w:val="24"/>
              </w:rPr>
              <w:t xml:space="preserve"> </w:t>
            </w:r>
          </w:p>
          <w:p w:rsidR="00840DB6" w:rsidRPr="000A53E0" w:rsidRDefault="00F239E4" w:rsidP="00DF685E">
            <w:pPr>
              <w:widowControl w:val="0"/>
              <w:spacing w:after="0" w:line="240" w:lineRule="auto"/>
              <w:jc w:val="both"/>
              <w:rPr>
                <w:rFonts w:ascii="Times New Roman" w:hAnsi="Times New Roman" w:cs="Times New Roman"/>
                <w:sz w:val="24"/>
                <w:szCs w:val="24"/>
              </w:rPr>
            </w:pPr>
            <w:r w:rsidRPr="000A53E0">
              <w:rPr>
                <w:rFonts w:ascii="Times New Roman" w:hAnsi="Times New Roman" w:cs="Times New Roman"/>
                <w:sz w:val="24"/>
                <w:szCs w:val="24"/>
              </w:rPr>
              <w:t>1.</w:t>
            </w:r>
            <w:r w:rsidR="00840DB6" w:rsidRPr="000A53E0">
              <w:rPr>
                <w:rFonts w:ascii="Times New Roman" w:hAnsi="Times New Roman" w:cs="Times New Roman"/>
                <w:sz w:val="24"/>
                <w:szCs w:val="24"/>
              </w:rPr>
              <w:t xml:space="preserve"> Амурская область, </w:t>
            </w:r>
            <w:r w:rsidR="00DF685E" w:rsidRPr="000A53E0">
              <w:rPr>
                <w:rFonts w:ascii="Times New Roman" w:hAnsi="Times New Roman" w:cs="Times New Roman"/>
                <w:sz w:val="24"/>
                <w:szCs w:val="24"/>
              </w:rPr>
              <w:t>г. Райчихинск, ул. Победы, дом 18.</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DF685E" w:rsidTr="00A449F5">
        <w:tc>
          <w:tcPr>
            <w:tcW w:w="704" w:type="dxa"/>
          </w:tcPr>
          <w:p w:rsidR="006E70B3"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11</w:t>
            </w:r>
          </w:p>
        </w:tc>
        <w:tc>
          <w:tcPr>
            <w:tcW w:w="2693" w:type="dxa"/>
          </w:tcPr>
          <w:p w:rsidR="006E70B3" w:rsidRPr="000A53E0" w:rsidRDefault="006E70B3" w:rsidP="00AD08DA">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Дата</w:t>
            </w:r>
            <w:r w:rsidR="00AD08DA" w:rsidRPr="000A53E0">
              <w:rPr>
                <w:rFonts w:ascii="Times New Roman" w:hAnsi="Times New Roman" w:cs="Times New Roman"/>
                <w:sz w:val="24"/>
                <w:szCs w:val="24"/>
              </w:rPr>
              <w:t xml:space="preserve"> и время </w:t>
            </w:r>
            <w:r w:rsidRPr="000A53E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0A53E0" w:rsidRDefault="000A53E0" w:rsidP="000A53E0">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«01</w:t>
            </w:r>
            <w:r w:rsidR="00F62337" w:rsidRPr="000A53E0">
              <w:rPr>
                <w:rFonts w:ascii="Times New Roman" w:hAnsi="Times New Roman" w:cs="Times New Roman"/>
                <w:sz w:val="24"/>
                <w:szCs w:val="24"/>
              </w:rPr>
              <w:t>»</w:t>
            </w:r>
            <w:r w:rsidRPr="000A53E0">
              <w:rPr>
                <w:rFonts w:ascii="Times New Roman" w:hAnsi="Times New Roman" w:cs="Times New Roman"/>
                <w:sz w:val="24"/>
                <w:szCs w:val="24"/>
              </w:rPr>
              <w:t xml:space="preserve"> сентября </w:t>
            </w:r>
            <w:r w:rsidR="00F62337" w:rsidRPr="000A53E0">
              <w:rPr>
                <w:rFonts w:ascii="Times New Roman" w:hAnsi="Times New Roman" w:cs="Times New Roman"/>
                <w:sz w:val="24"/>
                <w:szCs w:val="24"/>
              </w:rPr>
              <w:t>2017г. в 09-00 (время местное).</w:t>
            </w:r>
          </w:p>
        </w:tc>
      </w:tr>
      <w:tr w:rsidR="00AD08DA" w:rsidRPr="00DF685E" w:rsidTr="00A449F5">
        <w:tc>
          <w:tcPr>
            <w:tcW w:w="704" w:type="dxa"/>
          </w:tcPr>
          <w:p w:rsidR="00AD08DA"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12</w:t>
            </w:r>
          </w:p>
        </w:tc>
        <w:tc>
          <w:tcPr>
            <w:tcW w:w="2693" w:type="dxa"/>
          </w:tcPr>
          <w:p w:rsidR="00AD08DA" w:rsidRPr="000A53E0" w:rsidRDefault="00AD08DA" w:rsidP="00AD08DA">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0A53E0" w:rsidRDefault="000A53E0" w:rsidP="000A53E0">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«02</w:t>
            </w:r>
            <w:r w:rsidR="001A69F7" w:rsidRPr="000A53E0">
              <w:rPr>
                <w:rFonts w:ascii="Times New Roman" w:hAnsi="Times New Roman" w:cs="Times New Roman"/>
                <w:sz w:val="24"/>
                <w:szCs w:val="24"/>
              </w:rPr>
              <w:t xml:space="preserve">» </w:t>
            </w:r>
            <w:r w:rsidRPr="000A53E0">
              <w:rPr>
                <w:rFonts w:ascii="Times New Roman" w:hAnsi="Times New Roman" w:cs="Times New Roman"/>
                <w:sz w:val="24"/>
                <w:szCs w:val="24"/>
              </w:rPr>
              <w:t>октября</w:t>
            </w:r>
            <w:r w:rsidR="00F62337" w:rsidRPr="000A53E0">
              <w:rPr>
                <w:rFonts w:ascii="Times New Roman" w:hAnsi="Times New Roman" w:cs="Times New Roman"/>
                <w:sz w:val="24"/>
                <w:szCs w:val="24"/>
              </w:rPr>
              <w:t xml:space="preserve"> 2017г. в 18-00 (время местное).</w:t>
            </w:r>
          </w:p>
        </w:tc>
      </w:tr>
      <w:tr w:rsidR="00AD08DA" w:rsidRPr="00DF685E" w:rsidTr="00A449F5">
        <w:tc>
          <w:tcPr>
            <w:tcW w:w="704" w:type="dxa"/>
          </w:tcPr>
          <w:p w:rsidR="00AD08DA"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13</w:t>
            </w:r>
          </w:p>
        </w:tc>
        <w:tc>
          <w:tcPr>
            <w:tcW w:w="2693" w:type="dxa"/>
          </w:tcPr>
          <w:p w:rsidR="00AD08DA" w:rsidRPr="000A53E0" w:rsidRDefault="00AD08DA" w:rsidP="00AD08DA">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0A53E0" w:rsidRDefault="000A53E0" w:rsidP="000A53E0">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«06</w:t>
            </w:r>
            <w:r w:rsidR="00F62337" w:rsidRPr="000A53E0">
              <w:rPr>
                <w:rFonts w:ascii="Times New Roman" w:hAnsi="Times New Roman" w:cs="Times New Roman"/>
                <w:sz w:val="24"/>
                <w:szCs w:val="24"/>
              </w:rPr>
              <w:t xml:space="preserve">» </w:t>
            </w:r>
            <w:r w:rsidRPr="000A53E0">
              <w:rPr>
                <w:rFonts w:ascii="Times New Roman" w:hAnsi="Times New Roman" w:cs="Times New Roman"/>
                <w:sz w:val="24"/>
                <w:szCs w:val="24"/>
              </w:rPr>
              <w:t>октября</w:t>
            </w:r>
            <w:r w:rsidR="00F62337" w:rsidRPr="000A53E0">
              <w:rPr>
                <w:rFonts w:ascii="Times New Roman" w:hAnsi="Times New Roman" w:cs="Times New Roman"/>
                <w:sz w:val="24"/>
                <w:szCs w:val="24"/>
              </w:rPr>
              <w:t xml:space="preserve"> 2017г.</w:t>
            </w:r>
          </w:p>
        </w:tc>
      </w:tr>
      <w:tr w:rsidR="00AD08DA" w:rsidRPr="00DF685E" w:rsidTr="00A449F5">
        <w:tc>
          <w:tcPr>
            <w:tcW w:w="704" w:type="dxa"/>
          </w:tcPr>
          <w:p w:rsidR="00AD08DA"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14</w:t>
            </w:r>
          </w:p>
        </w:tc>
        <w:tc>
          <w:tcPr>
            <w:tcW w:w="2693" w:type="dxa"/>
          </w:tcPr>
          <w:p w:rsidR="00AD08DA" w:rsidRPr="000A53E0" w:rsidRDefault="00AD08DA" w:rsidP="00AD08DA">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Дата проведения электронного аукциона:</w:t>
            </w:r>
          </w:p>
        </w:tc>
        <w:tc>
          <w:tcPr>
            <w:tcW w:w="5949" w:type="dxa"/>
          </w:tcPr>
          <w:p w:rsidR="00AD08DA" w:rsidRPr="000A53E0" w:rsidRDefault="000A53E0" w:rsidP="000A53E0">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«09</w:t>
            </w:r>
            <w:r w:rsidR="00F62337" w:rsidRPr="000A53E0">
              <w:rPr>
                <w:rFonts w:ascii="Times New Roman" w:hAnsi="Times New Roman" w:cs="Times New Roman"/>
                <w:sz w:val="24"/>
                <w:szCs w:val="24"/>
              </w:rPr>
              <w:t xml:space="preserve">» </w:t>
            </w:r>
            <w:r w:rsidRPr="000A53E0">
              <w:rPr>
                <w:rFonts w:ascii="Times New Roman" w:hAnsi="Times New Roman" w:cs="Times New Roman"/>
                <w:sz w:val="24"/>
                <w:szCs w:val="24"/>
              </w:rPr>
              <w:t>октября</w:t>
            </w:r>
            <w:r w:rsidR="00F62337" w:rsidRPr="000A53E0">
              <w:rPr>
                <w:rFonts w:ascii="Times New Roman" w:hAnsi="Times New Roman" w:cs="Times New Roman"/>
                <w:sz w:val="24"/>
                <w:szCs w:val="24"/>
              </w:rPr>
              <w:t xml:space="preserve"> 2017г.</w:t>
            </w:r>
          </w:p>
        </w:tc>
      </w:tr>
      <w:tr w:rsidR="00AD08DA" w:rsidRPr="00A449F5" w:rsidTr="00A449F5">
        <w:tc>
          <w:tcPr>
            <w:tcW w:w="704" w:type="dxa"/>
          </w:tcPr>
          <w:p w:rsidR="00AD08DA" w:rsidRPr="000A53E0" w:rsidRDefault="005D47FB" w:rsidP="00695E49">
            <w:pPr>
              <w:widowControl w:val="0"/>
              <w:spacing w:line="240" w:lineRule="auto"/>
              <w:jc w:val="center"/>
              <w:rPr>
                <w:rFonts w:ascii="Times New Roman" w:hAnsi="Times New Roman" w:cs="Times New Roman"/>
                <w:sz w:val="24"/>
                <w:szCs w:val="24"/>
              </w:rPr>
            </w:pPr>
            <w:r w:rsidRPr="000A53E0">
              <w:rPr>
                <w:rFonts w:ascii="Times New Roman" w:hAnsi="Times New Roman" w:cs="Times New Roman"/>
                <w:sz w:val="24"/>
                <w:szCs w:val="24"/>
              </w:rPr>
              <w:t>15</w:t>
            </w:r>
          </w:p>
        </w:tc>
        <w:tc>
          <w:tcPr>
            <w:tcW w:w="2693" w:type="dxa"/>
          </w:tcPr>
          <w:p w:rsidR="00AD08DA" w:rsidRPr="000A53E0" w:rsidRDefault="00AD08DA" w:rsidP="00AD08DA">
            <w:pPr>
              <w:widowControl w:val="0"/>
              <w:spacing w:line="240" w:lineRule="auto"/>
              <w:rPr>
                <w:rFonts w:ascii="Times New Roman" w:hAnsi="Times New Roman" w:cs="Times New Roman"/>
                <w:sz w:val="24"/>
                <w:szCs w:val="24"/>
              </w:rPr>
            </w:pPr>
            <w:r w:rsidRPr="000A53E0">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0A53E0" w:rsidRDefault="009C71E4" w:rsidP="000A53E0">
            <w:pPr>
              <w:widowControl w:val="0"/>
              <w:spacing w:line="240" w:lineRule="auto"/>
              <w:jc w:val="both"/>
              <w:rPr>
                <w:rFonts w:ascii="Times New Roman" w:hAnsi="Times New Roman" w:cs="Times New Roman"/>
                <w:sz w:val="24"/>
                <w:szCs w:val="24"/>
              </w:rPr>
            </w:pPr>
            <w:r w:rsidRPr="000A53E0">
              <w:rPr>
                <w:rFonts w:ascii="Times New Roman" w:hAnsi="Times New Roman" w:cs="Times New Roman"/>
                <w:sz w:val="24"/>
                <w:szCs w:val="24"/>
              </w:rPr>
              <w:t xml:space="preserve">с момента размещения извещения до </w:t>
            </w:r>
            <w:r w:rsidR="000A53E0" w:rsidRPr="000A53E0">
              <w:rPr>
                <w:rFonts w:ascii="Times New Roman" w:hAnsi="Times New Roman" w:cs="Times New Roman"/>
                <w:sz w:val="24"/>
                <w:szCs w:val="24"/>
              </w:rPr>
              <w:t>28.09.</w:t>
            </w:r>
            <w:r w:rsidRPr="000A53E0">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w:t>
            </w:r>
            <w:r w:rsidRPr="00A449F5">
              <w:rPr>
                <w:rFonts w:ascii="Times New Roman" w:hAnsi="Times New Roman" w:cs="Times New Roman"/>
                <w:sz w:val="24"/>
                <w:szCs w:val="24"/>
              </w:rPr>
              <w:lastRenderedPageBreak/>
              <w:t xml:space="preserve">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 xml:space="preserve">Заявка на участие в электронном аукционе должна </w:t>
            </w:r>
            <w:r w:rsidRPr="00A449F5">
              <w:rPr>
                <w:rFonts w:ascii="Times New Roman" w:hAnsi="Times New Roman" w:cs="Times New Roman"/>
                <w:i/>
                <w:sz w:val="24"/>
                <w:szCs w:val="24"/>
                <w:u w:val="single"/>
              </w:rPr>
              <w:lastRenderedPageBreak/>
              <w:t>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0A53E0">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 </w:t>
            </w:r>
            <w:r w:rsidR="000A53E0">
              <w:rPr>
                <w:rFonts w:ascii="Times New Roman" w:hAnsi="Times New Roman" w:cs="Times New Roman"/>
                <w:b/>
                <w:sz w:val="24"/>
                <w:szCs w:val="24"/>
              </w:rPr>
              <w:t>2</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0A53E0">
              <w:rPr>
                <w:rFonts w:ascii="Times New Roman" w:hAnsi="Times New Roman" w:cs="Times New Roman"/>
                <w:b/>
                <w:sz w:val="24"/>
                <w:szCs w:val="24"/>
              </w:rPr>
              <w:t xml:space="preserve">96 912,19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714C79" w:rsidRDefault="00163B86" w:rsidP="00786FA6">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714C79" w:rsidRDefault="00313F11" w:rsidP="000A53E0">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w:t>
            </w:r>
            <w:r w:rsidR="009C07BA" w:rsidRPr="00714C79">
              <w:rPr>
                <w:rFonts w:ascii="Times New Roman" w:hAnsi="Times New Roman" w:cs="Times New Roman"/>
                <w:sz w:val="24"/>
                <w:szCs w:val="24"/>
              </w:rPr>
              <w:t xml:space="preserve">ечения исполнения договора - </w:t>
            </w:r>
            <w:r w:rsidR="00714C79" w:rsidRPr="00714C79">
              <w:rPr>
                <w:rFonts w:ascii="Times New Roman" w:hAnsi="Times New Roman" w:cs="Times New Roman"/>
                <w:b/>
                <w:sz w:val="24"/>
                <w:szCs w:val="24"/>
              </w:rPr>
              <w:t>30</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от начальной (максимальной) цены договора, что </w:t>
            </w:r>
            <w:r w:rsidRPr="00714C79">
              <w:rPr>
                <w:rFonts w:ascii="Times New Roman" w:hAnsi="Times New Roman" w:cs="Times New Roman"/>
                <w:sz w:val="24"/>
                <w:szCs w:val="24"/>
              </w:rPr>
              <w:lastRenderedPageBreak/>
              <w:t xml:space="preserve">составляет </w:t>
            </w:r>
            <w:r w:rsidR="000A53E0">
              <w:rPr>
                <w:rFonts w:ascii="Times New Roman" w:hAnsi="Times New Roman" w:cs="Times New Roman"/>
                <w:b/>
                <w:sz w:val="24"/>
                <w:szCs w:val="24"/>
              </w:rPr>
              <w:t>1 453 682,81</w:t>
            </w:r>
            <w:r w:rsidRPr="00714C79">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порядок и способы 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Перечень, количество и характеристики основных материалов и оборудования в соответствии с требованиями </w:t>
            </w:r>
            <w:r w:rsidRPr="00A449F5">
              <w:rPr>
                <w:rFonts w:ascii="Times New Roman" w:hAnsi="Times New Roman" w:cs="Times New Roman"/>
                <w:sz w:val="24"/>
                <w:szCs w:val="24"/>
              </w:rPr>
              <w:lastRenderedPageBreak/>
              <w:t>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662C5">
        <w:rPr>
          <w:b/>
        </w:rPr>
        <w:t>производства</w:t>
      </w:r>
      <w:r w:rsidRPr="004226FA">
        <w:rPr>
          <w:b/>
        </w:rPr>
        <w:t xml:space="preserve"> работ</w:t>
      </w:r>
    </w:p>
    <w:p w:rsidR="002D75ED" w:rsidRDefault="001A69F7" w:rsidP="00357EDB">
      <w:pPr>
        <w:pStyle w:val="ConsPlusNormal"/>
        <w:ind w:firstLine="709"/>
        <w:jc w:val="both"/>
        <w:rPr>
          <w:sz w:val="24"/>
          <w:szCs w:val="24"/>
        </w:rPr>
      </w:pPr>
      <w:r>
        <w:rPr>
          <w:sz w:val="24"/>
          <w:szCs w:val="24"/>
        </w:rPr>
        <w:t xml:space="preserve">  </w:t>
      </w:r>
    </w:p>
    <w:p w:rsidR="00AA02EF" w:rsidRDefault="007470AA" w:rsidP="007470AA">
      <w:pPr>
        <w:pStyle w:val="ConsPlusNormal"/>
        <w:jc w:val="center"/>
        <w:rPr>
          <w:b/>
          <w:sz w:val="22"/>
          <w:szCs w:val="22"/>
        </w:rPr>
      </w:pPr>
      <w:r w:rsidRPr="007470AA">
        <w:rPr>
          <w:b/>
          <w:sz w:val="22"/>
          <w:szCs w:val="22"/>
        </w:rPr>
        <w:t>График производства работ по объектам подлежащих капитальному ремонту внутридомовых инженерных систем общедомового имущества</w:t>
      </w:r>
    </w:p>
    <w:p w:rsidR="006D35F7" w:rsidRPr="007470AA" w:rsidRDefault="006D35F7" w:rsidP="007470AA">
      <w:pPr>
        <w:pStyle w:val="ConsPlusNormal"/>
        <w:jc w:val="center"/>
        <w:rPr>
          <w:b/>
          <w:sz w:val="22"/>
          <w:szCs w:val="22"/>
        </w:rPr>
      </w:pPr>
    </w:p>
    <w:p w:rsidR="00AA02EF" w:rsidRDefault="00AA02EF" w:rsidP="00AA02EF">
      <w:r w:rsidRPr="00AA02EF">
        <w:rPr>
          <w:noProof/>
          <w:lang w:eastAsia="ru-RU"/>
        </w:rPr>
        <w:drawing>
          <wp:inline distT="0" distB="0" distL="0" distR="0">
            <wp:extent cx="9251950" cy="2564428"/>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564428"/>
                    </a:xfrm>
                    <a:prstGeom prst="rect">
                      <a:avLst/>
                    </a:prstGeom>
                    <a:noFill/>
                    <a:ln>
                      <a:noFill/>
                    </a:ln>
                  </pic:spPr>
                </pic:pic>
              </a:graphicData>
            </a:graphic>
          </wp:inline>
        </w:drawing>
      </w:r>
    </w:p>
    <w:p w:rsidR="00AA02EF" w:rsidRDefault="00AA02EF" w:rsidP="00AA02EF"/>
    <w:p w:rsidR="00413632" w:rsidRPr="00AA02EF" w:rsidRDefault="00413632" w:rsidP="00AA02EF">
      <w:pPr>
        <w:sectPr w:rsidR="00413632" w:rsidRPr="00AA02EF"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681"/>
        <w:gridCol w:w="4675"/>
      </w:tblGrid>
      <w:tr w:rsidR="006049F0" w:rsidRPr="00281DE0" w:rsidTr="00A55A24">
        <w:trPr>
          <w:trHeight w:val="2235"/>
        </w:trPr>
        <w:tc>
          <w:tcPr>
            <w:tcW w:w="278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44"/>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7"/>
        <w:gridCol w:w="4633"/>
      </w:tblGrid>
      <w:tr w:rsidR="00CB390B" w:rsidRPr="009E6BC1" w:rsidTr="00A55A24">
        <w:trPr>
          <w:trHeight w:val="2734"/>
        </w:trPr>
        <w:tc>
          <w:tcPr>
            <w:tcW w:w="2762"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5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3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A55A24">
        <w:trPr>
          <w:trHeight w:val="428"/>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9884" w:type="dxa"/>
        <w:tblInd w:w="108" w:type="dxa"/>
        <w:tblLook w:val="04A0" w:firstRow="1" w:lastRow="0" w:firstColumn="1" w:lastColumn="0" w:noHBand="0" w:noVBand="1"/>
      </w:tblPr>
      <w:tblGrid>
        <w:gridCol w:w="586"/>
        <w:gridCol w:w="1737"/>
        <w:gridCol w:w="5147"/>
        <w:gridCol w:w="2414"/>
      </w:tblGrid>
      <w:tr w:rsidR="00767B6E" w:rsidRPr="00767B6E" w:rsidTr="00767B6E">
        <w:trPr>
          <w:trHeight w:val="255"/>
        </w:trPr>
        <w:tc>
          <w:tcPr>
            <w:tcW w:w="9884" w:type="dxa"/>
            <w:gridSpan w:val="4"/>
            <w:tcBorders>
              <w:top w:val="nil"/>
              <w:left w:val="nil"/>
              <w:bottom w:val="nil"/>
              <w:right w:val="nil"/>
            </w:tcBorders>
            <w:shd w:val="clear" w:color="auto" w:fill="auto"/>
            <w:noWrap/>
            <w:hideMark/>
          </w:tcPr>
          <w:p w:rsidR="00767B6E" w:rsidRPr="00767B6E" w:rsidRDefault="00767B6E" w:rsidP="00767B6E">
            <w:pPr>
              <w:spacing w:after="0" w:line="240" w:lineRule="auto"/>
              <w:jc w:val="center"/>
              <w:rPr>
                <w:rFonts w:ascii="Arial" w:eastAsia="Times New Roman" w:hAnsi="Arial" w:cs="Arial"/>
                <w:sz w:val="20"/>
                <w:szCs w:val="20"/>
                <w:lang w:eastAsia="ru-RU"/>
              </w:rPr>
            </w:pPr>
            <w:bookmarkStart w:id="3" w:name="RANGE!A1:D28"/>
            <w:r w:rsidRPr="00767B6E">
              <w:rPr>
                <w:rFonts w:ascii="Arial" w:eastAsia="Times New Roman" w:hAnsi="Arial" w:cs="Arial"/>
                <w:sz w:val="20"/>
                <w:szCs w:val="20"/>
                <w:lang w:eastAsia="ru-RU"/>
              </w:rPr>
              <w:t>Обоснование стоимости (начальной максимальной цены) на</w:t>
            </w:r>
            <w:bookmarkEnd w:id="3"/>
          </w:p>
        </w:tc>
      </w:tr>
      <w:tr w:rsidR="00767B6E" w:rsidRPr="00767B6E" w:rsidTr="00767B6E">
        <w:trPr>
          <w:trHeight w:val="529"/>
        </w:trPr>
        <w:tc>
          <w:tcPr>
            <w:tcW w:w="9884" w:type="dxa"/>
            <w:gridSpan w:val="4"/>
            <w:tcBorders>
              <w:top w:val="nil"/>
              <w:left w:val="nil"/>
              <w:bottom w:val="single" w:sz="4" w:space="0" w:color="auto"/>
              <w:right w:val="nil"/>
            </w:tcBorders>
            <w:shd w:val="clear" w:color="auto" w:fill="auto"/>
            <w:vAlign w:val="bottom"/>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 xml:space="preserve"> Капитальный ремонт внутридомовых инженерных систем тепло-, водоснабжения, водоотведения многоквартирного жилого дома по адресу: г. Райчихинск, ул. Победы,18</w:t>
            </w:r>
          </w:p>
        </w:tc>
      </w:tr>
      <w:tr w:rsidR="00767B6E" w:rsidRPr="00767B6E" w:rsidTr="00767B6E">
        <w:trPr>
          <w:trHeight w:val="255"/>
        </w:trPr>
        <w:tc>
          <w:tcPr>
            <w:tcW w:w="9884" w:type="dxa"/>
            <w:gridSpan w:val="4"/>
            <w:tcBorders>
              <w:top w:val="single" w:sz="4" w:space="0" w:color="auto"/>
              <w:left w:val="nil"/>
              <w:bottom w:val="nil"/>
              <w:right w:val="nil"/>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i/>
                <w:iCs/>
                <w:sz w:val="16"/>
                <w:szCs w:val="16"/>
                <w:lang w:eastAsia="ru-RU"/>
              </w:rPr>
            </w:pPr>
            <w:r w:rsidRPr="00767B6E">
              <w:rPr>
                <w:rFonts w:ascii="Arial" w:eastAsia="Times New Roman" w:hAnsi="Arial" w:cs="Arial"/>
                <w:i/>
                <w:iCs/>
                <w:sz w:val="16"/>
                <w:szCs w:val="16"/>
                <w:lang w:eastAsia="ru-RU"/>
              </w:rPr>
              <w:t>(наименование Объекта)</w:t>
            </w:r>
          </w:p>
        </w:tc>
      </w:tr>
      <w:tr w:rsidR="00767B6E" w:rsidRPr="00767B6E" w:rsidTr="00767B6E">
        <w:trPr>
          <w:trHeight w:val="270"/>
        </w:trPr>
        <w:tc>
          <w:tcPr>
            <w:tcW w:w="586" w:type="dxa"/>
            <w:tcBorders>
              <w:top w:val="nil"/>
              <w:left w:val="nil"/>
              <w:bottom w:val="nil"/>
              <w:right w:val="nil"/>
            </w:tcBorders>
            <w:shd w:val="clear" w:color="auto" w:fill="auto"/>
            <w:noWrap/>
            <w:hideMark/>
          </w:tcPr>
          <w:p w:rsidR="00767B6E" w:rsidRPr="00767B6E" w:rsidRDefault="00767B6E" w:rsidP="00767B6E">
            <w:pPr>
              <w:spacing w:after="0" w:line="240" w:lineRule="auto"/>
              <w:jc w:val="center"/>
              <w:rPr>
                <w:rFonts w:ascii="Arial" w:eastAsia="Times New Roman" w:hAnsi="Arial" w:cs="Arial"/>
                <w:i/>
                <w:iCs/>
                <w:sz w:val="16"/>
                <w:szCs w:val="16"/>
                <w:lang w:eastAsia="ru-RU"/>
              </w:rPr>
            </w:pPr>
          </w:p>
        </w:tc>
        <w:tc>
          <w:tcPr>
            <w:tcW w:w="1737" w:type="dxa"/>
            <w:tcBorders>
              <w:top w:val="nil"/>
              <w:left w:val="nil"/>
              <w:bottom w:val="nil"/>
              <w:right w:val="nil"/>
            </w:tcBorders>
            <w:shd w:val="clear" w:color="auto" w:fill="auto"/>
            <w:noWrap/>
            <w:hideMark/>
          </w:tcPr>
          <w:p w:rsidR="00767B6E" w:rsidRPr="00767B6E" w:rsidRDefault="00767B6E" w:rsidP="00767B6E">
            <w:pPr>
              <w:spacing w:after="0" w:line="240" w:lineRule="auto"/>
              <w:jc w:val="center"/>
              <w:rPr>
                <w:rFonts w:ascii="Times New Roman" w:eastAsia="Times New Roman" w:hAnsi="Times New Roman" w:cs="Times New Roman"/>
                <w:sz w:val="20"/>
                <w:szCs w:val="20"/>
                <w:lang w:eastAsia="ru-RU"/>
              </w:rPr>
            </w:pPr>
          </w:p>
        </w:tc>
        <w:tc>
          <w:tcPr>
            <w:tcW w:w="5145" w:type="dxa"/>
            <w:tcBorders>
              <w:top w:val="nil"/>
              <w:left w:val="nil"/>
              <w:bottom w:val="nil"/>
              <w:right w:val="nil"/>
            </w:tcBorders>
            <w:shd w:val="clear" w:color="auto" w:fill="auto"/>
            <w:noWrap/>
            <w:hideMark/>
          </w:tcPr>
          <w:p w:rsidR="00767B6E" w:rsidRPr="00767B6E" w:rsidRDefault="00767B6E" w:rsidP="00767B6E">
            <w:pPr>
              <w:spacing w:after="0" w:line="240" w:lineRule="auto"/>
              <w:rPr>
                <w:rFonts w:ascii="Times New Roman" w:eastAsia="Times New Roman" w:hAnsi="Times New Roman" w:cs="Times New Roman"/>
                <w:sz w:val="20"/>
                <w:szCs w:val="20"/>
                <w:lang w:eastAsia="ru-RU"/>
              </w:rPr>
            </w:pPr>
          </w:p>
        </w:tc>
        <w:tc>
          <w:tcPr>
            <w:tcW w:w="2414" w:type="dxa"/>
            <w:tcBorders>
              <w:top w:val="nil"/>
              <w:left w:val="nil"/>
              <w:bottom w:val="nil"/>
              <w:right w:val="nil"/>
            </w:tcBorders>
            <w:shd w:val="clear" w:color="auto" w:fill="auto"/>
            <w:noWrap/>
            <w:vAlign w:val="center"/>
            <w:hideMark/>
          </w:tcPr>
          <w:p w:rsidR="00767B6E" w:rsidRPr="00767B6E" w:rsidRDefault="00767B6E" w:rsidP="00767B6E">
            <w:pPr>
              <w:spacing w:after="0" w:line="240" w:lineRule="auto"/>
              <w:rPr>
                <w:rFonts w:ascii="Times New Roman" w:eastAsia="Times New Roman" w:hAnsi="Times New Roman" w:cs="Times New Roman"/>
                <w:sz w:val="20"/>
                <w:szCs w:val="20"/>
                <w:lang w:eastAsia="ru-RU"/>
              </w:rPr>
            </w:pPr>
          </w:p>
        </w:tc>
      </w:tr>
      <w:tr w:rsidR="00767B6E" w:rsidRPr="00767B6E" w:rsidTr="00767B6E">
        <w:trPr>
          <w:trHeight w:val="255"/>
        </w:trPr>
        <w:tc>
          <w:tcPr>
            <w:tcW w:w="5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 пп</w:t>
            </w:r>
          </w:p>
        </w:tc>
        <w:tc>
          <w:tcPr>
            <w:tcW w:w="17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Номера сметных расчетов и смет</w:t>
            </w:r>
          </w:p>
        </w:tc>
        <w:tc>
          <w:tcPr>
            <w:tcW w:w="51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Наименование глав, объектов, работ и затрат</w:t>
            </w:r>
          </w:p>
        </w:tc>
        <w:tc>
          <w:tcPr>
            <w:tcW w:w="24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Начальная максимальная  цена в текущих ценах руб.</w:t>
            </w:r>
          </w:p>
        </w:tc>
      </w:tr>
      <w:tr w:rsidR="00767B6E" w:rsidRPr="00767B6E" w:rsidTr="00767B6E">
        <w:trPr>
          <w:trHeight w:val="408"/>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r>
      <w:tr w:rsidR="00767B6E" w:rsidRPr="00767B6E" w:rsidTr="00767B6E">
        <w:trPr>
          <w:trHeight w:val="408"/>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r>
      <w:tr w:rsidR="00767B6E" w:rsidRPr="00767B6E" w:rsidTr="00767B6E">
        <w:trPr>
          <w:trHeight w:val="408"/>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67B6E" w:rsidRPr="00767B6E" w:rsidRDefault="00767B6E" w:rsidP="00767B6E">
            <w:pPr>
              <w:spacing w:after="0" w:line="240" w:lineRule="auto"/>
              <w:rPr>
                <w:rFonts w:ascii="Arial" w:eastAsia="Times New Roman" w:hAnsi="Arial" w:cs="Arial"/>
                <w:sz w:val="20"/>
                <w:szCs w:val="20"/>
                <w:lang w:eastAsia="ru-RU"/>
              </w:rPr>
            </w:pP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2</w:t>
            </w:r>
          </w:p>
        </w:tc>
        <w:tc>
          <w:tcPr>
            <w:tcW w:w="5145" w:type="dxa"/>
            <w:tcBorders>
              <w:top w:val="nil"/>
              <w:left w:val="nil"/>
              <w:bottom w:val="single" w:sz="4" w:space="0" w:color="auto"/>
              <w:right w:val="single" w:sz="4"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3</w:t>
            </w:r>
          </w:p>
        </w:tc>
        <w:tc>
          <w:tcPr>
            <w:tcW w:w="2414" w:type="dxa"/>
            <w:tcBorders>
              <w:top w:val="nil"/>
              <w:left w:val="nil"/>
              <w:bottom w:val="single" w:sz="4" w:space="0" w:color="auto"/>
              <w:right w:val="single" w:sz="8"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8</w:t>
            </w:r>
          </w:p>
        </w:tc>
      </w:tr>
      <w:tr w:rsidR="00767B6E" w:rsidRPr="00767B6E" w:rsidTr="00767B6E">
        <w:trPr>
          <w:trHeight w:val="255"/>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67B6E" w:rsidRPr="00767B6E" w:rsidRDefault="00767B6E" w:rsidP="00767B6E">
            <w:pPr>
              <w:spacing w:after="0" w:line="240" w:lineRule="auto"/>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Глава 2.  Основные объекты строительства</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02-01-01</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Демонтажные работы</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780 641,00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2</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02-01-02</w:t>
            </w:r>
          </w:p>
        </w:tc>
        <w:tc>
          <w:tcPr>
            <w:tcW w:w="5145" w:type="dxa"/>
            <w:tcBorders>
              <w:top w:val="nil"/>
              <w:left w:val="nil"/>
              <w:bottom w:val="nil"/>
              <w:right w:val="nil"/>
            </w:tcBorders>
            <w:shd w:val="clear" w:color="auto" w:fill="auto"/>
            <w:noWrap/>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Отопление</w:t>
            </w:r>
          </w:p>
        </w:tc>
        <w:tc>
          <w:tcPr>
            <w:tcW w:w="2414" w:type="dxa"/>
            <w:tcBorders>
              <w:top w:val="nil"/>
              <w:left w:val="single" w:sz="4" w:space="0" w:color="auto"/>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1 893 580,00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3</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02-01-03</w:t>
            </w:r>
          </w:p>
        </w:tc>
        <w:tc>
          <w:tcPr>
            <w:tcW w:w="5145" w:type="dxa"/>
            <w:tcBorders>
              <w:top w:val="single" w:sz="4" w:space="0" w:color="auto"/>
              <w:left w:val="nil"/>
              <w:bottom w:val="single" w:sz="4" w:space="0" w:color="auto"/>
              <w:right w:val="single" w:sz="4" w:space="0" w:color="auto"/>
            </w:tcBorders>
            <w:shd w:val="clear" w:color="auto" w:fill="auto"/>
            <w:noWrap/>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Строительные работы</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195 206,00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4</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02-01-04</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Узел управления</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146 807,00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5</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02-01-05</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Водоснабжение</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525 412,00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6</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02-01-06</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Канализация</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342 229,00</w:t>
            </w:r>
          </w:p>
        </w:tc>
      </w:tr>
      <w:tr w:rsidR="00767B6E" w:rsidRPr="00767B6E" w:rsidTr="00767B6E">
        <w:trPr>
          <w:trHeight w:val="255"/>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right"/>
              <w:rPr>
                <w:rFonts w:ascii="Arial" w:eastAsia="Times New Roman" w:hAnsi="Arial" w:cs="Arial"/>
                <w:sz w:val="20"/>
                <w:szCs w:val="20"/>
                <w:lang w:eastAsia="ru-RU"/>
              </w:rPr>
            </w:pPr>
            <w:r w:rsidRPr="00767B6E">
              <w:rPr>
                <w:rFonts w:ascii="Arial" w:eastAsia="Times New Roman" w:hAnsi="Arial" w:cs="Arial"/>
                <w:sz w:val="20"/>
                <w:szCs w:val="20"/>
                <w:lang w:eastAsia="ru-RU"/>
              </w:rPr>
              <w:t>7</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02-01-07</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Автоматизация теплового узла</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142 055,00</w:t>
            </w:r>
          </w:p>
        </w:tc>
      </w:tr>
      <w:tr w:rsidR="00767B6E" w:rsidRPr="00767B6E" w:rsidTr="00767B6E">
        <w:trPr>
          <w:trHeight w:val="255"/>
        </w:trPr>
        <w:tc>
          <w:tcPr>
            <w:tcW w:w="747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 xml:space="preserve">Итого </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4 025 930,00</w:t>
            </w:r>
          </w:p>
        </w:tc>
      </w:tr>
      <w:tr w:rsidR="00767B6E" w:rsidRPr="00767B6E" w:rsidTr="00767B6E">
        <w:trPr>
          <w:trHeight w:val="255"/>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Всего по главам 1-9:</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4 025 930,00</w:t>
            </w:r>
          </w:p>
        </w:tc>
      </w:tr>
      <w:tr w:rsidR="00767B6E" w:rsidRPr="00767B6E" w:rsidTr="00767B6E">
        <w:trPr>
          <w:trHeight w:val="255"/>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67B6E" w:rsidRPr="00767B6E" w:rsidRDefault="00767B6E" w:rsidP="00767B6E">
            <w:pPr>
              <w:spacing w:after="0" w:line="240" w:lineRule="auto"/>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Непредвиденные затраты</w:t>
            </w:r>
          </w:p>
        </w:tc>
      </w:tr>
      <w:tr w:rsidR="00767B6E" w:rsidRPr="00767B6E" w:rsidTr="00767B6E">
        <w:trPr>
          <w:trHeight w:val="510"/>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9</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МДС81-35-2004</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Резерв средств на непредвиденные работы - 2%</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80 518,60</w:t>
            </w:r>
          </w:p>
        </w:tc>
      </w:tr>
      <w:tr w:rsidR="00767B6E" w:rsidRPr="00767B6E" w:rsidTr="00767B6E">
        <w:trPr>
          <w:trHeight w:val="255"/>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Итого с учетом непредвиденных работ</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4 106 448,60</w:t>
            </w:r>
          </w:p>
        </w:tc>
      </w:tr>
      <w:tr w:rsidR="00767B6E" w:rsidRPr="00767B6E" w:rsidTr="00767B6E">
        <w:trPr>
          <w:trHeight w:val="255"/>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 </w:t>
            </w:r>
          </w:p>
        </w:tc>
      </w:tr>
      <w:tr w:rsidR="00767B6E" w:rsidRPr="00767B6E" w:rsidTr="00767B6E">
        <w:trPr>
          <w:trHeight w:val="1021"/>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10</w:t>
            </w:r>
          </w:p>
        </w:tc>
        <w:tc>
          <w:tcPr>
            <w:tcW w:w="1737"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Госстрой России от 29.12.93 №12-349</w:t>
            </w:r>
          </w:p>
        </w:tc>
        <w:tc>
          <w:tcPr>
            <w:tcW w:w="5145" w:type="dxa"/>
            <w:tcBorders>
              <w:top w:val="nil"/>
              <w:left w:val="nil"/>
              <w:bottom w:val="single" w:sz="4" w:space="0" w:color="auto"/>
              <w:right w:val="single" w:sz="4" w:space="0" w:color="auto"/>
            </w:tcBorders>
            <w:shd w:val="clear" w:color="auto" w:fill="auto"/>
            <w:vAlign w:val="center"/>
            <w:hideMark/>
          </w:tcPr>
          <w:p w:rsidR="00767B6E" w:rsidRPr="00767B6E" w:rsidRDefault="00767B6E" w:rsidP="00767B6E">
            <w:pPr>
              <w:spacing w:after="0" w:line="240" w:lineRule="auto"/>
              <w:rPr>
                <w:rFonts w:ascii="Arial" w:eastAsia="Times New Roman" w:hAnsi="Arial" w:cs="Arial"/>
                <w:sz w:val="20"/>
                <w:szCs w:val="20"/>
                <w:lang w:eastAsia="ru-RU"/>
              </w:rPr>
            </w:pPr>
            <w:r w:rsidRPr="00767B6E">
              <w:rPr>
                <w:rFonts w:ascii="Arial" w:eastAsia="Times New Roman" w:hAnsi="Arial" w:cs="Arial"/>
                <w:sz w:val="20"/>
                <w:szCs w:val="20"/>
                <w:lang w:eastAsia="ru-RU"/>
              </w:rPr>
              <w:t>Налог на добавленную стоимость - 18%</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739 160,75</w:t>
            </w:r>
          </w:p>
        </w:tc>
      </w:tr>
      <w:tr w:rsidR="00767B6E" w:rsidRPr="00767B6E" w:rsidTr="00767B6E">
        <w:trPr>
          <w:trHeight w:val="255"/>
        </w:trPr>
        <w:tc>
          <w:tcPr>
            <w:tcW w:w="747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Итого с НДС</w:t>
            </w:r>
          </w:p>
        </w:tc>
        <w:tc>
          <w:tcPr>
            <w:tcW w:w="2414" w:type="dxa"/>
            <w:tcBorders>
              <w:top w:val="nil"/>
              <w:left w:val="nil"/>
              <w:bottom w:val="single" w:sz="4"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4 845 609,35</w:t>
            </w:r>
          </w:p>
        </w:tc>
      </w:tr>
      <w:tr w:rsidR="00767B6E" w:rsidRPr="00767B6E" w:rsidTr="00767B6E">
        <w:trPr>
          <w:trHeight w:val="255"/>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67B6E" w:rsidRPr="00767B6E" w:rsidRDefault="00767B6E" w:rsidP="00767B6E">
            <w:pPr>
              <w:spacing w:after="0" w:line="240" w:lineRule="auto"/>
              <w:jc w:val="center"/>
              <w:rPr>
                <w:rFonts w:ascii="Arial" w:eastAsia="Times New Roman" w:hAnsi="Arial" w:cs="Arial"/>
                <w:sz w:val="20"/>
                <w:szCs w:val="20"/>
                <w:lang w:eastAsia="ru-RU"/>
              </w:rPr>
            </w:pPr>
            <w:r w:rsidRPr="00767B6E">
              <w:rPr>
                <w:rFonts w:ascii="Arial" w:eastAsia="Times New Roman" w:hAnsi="Arial" w:cs="Arial"/>
                <w:sz w:val="20"/>
                <w:szCs w:val="20"/>
                <w:lang w:eastAsia="ru-RU"/>
              </w:rPr>
              <w:t> </w:t>
            </w:r>
          </w:p>
        </w:tc>
      </w:tr>
      <w:tr w:rsidR="00767B6E" w:rsidRPr="00767B6E" w:rsidTr="00767B6E">
        <w:trPr>
          <w:trHeight w:val="270"/>
        </w:trPr>
        <w:tc>
          <w:tcPr>
            <w:tcW w:w="747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 xml:space="preserve">Итого начальная (максимальная) цена </w:t>
            </w:r>
          </w:p>
        </w:tc>
        <w:tc>
          <w:tcPr>
            <w:tcW w:w="2414" w:type="dxa"/>
            <w:tcBorders>
              <w:top w:val="nil"/>
              <w:left w:val="nil"/>
              <w:bottom w:val="single" w:sz="8" w:space="0" w:color="auto"/>
              <w:right w:val="single" w:sz="8" w:space="0" w:color="auto"/>
            </w:tcBorders>
            <w:shd w:val="clear" w:color="auto" w:fill="auto"/>
            <w:vAlign w:val="center"/>
            <w:hideMark/>
          </w:tcPr>
          <w:p w:rsidR="00767B6E" w:rsidRPr="00767B6E" w:rsidRDefault="00767B6E" w:rsidP="00767B6E">
            <w:pPr>
              <w:spacing w:after="0" w:line="240" w:lineRule="auto"/>
              <w:jc w:val="center"/>
              <w:rPr>
                <w:rFonts w:ascii="Arial" w:eastAsia="Times New Roman" w:hAnsi="Arial" w:cs="Arial"/>
                <w:b/>
                <w:bCs/>
                <w:sz w:val="20"/>
                <w:szCs w:val="20"/>
                <w:lang w:eastAsia="ru-RU"/>
              </w:rPr>
            </w:pPr>
            <w:r w:rsidRPr="00767B6E">
              <w:rPr>
                <w:rFonts w:ascii="Arial" w:eastAsia="Times New Roman" w:hAnsi="Arial" w:cs="Arial"/>
                <w:b/>
                <w:bCs/>
                <w:sz w:val="20"/>
                <w:szCs w:val="20"/>
                <w:lang w:eastAsia="ru-RU"/>
              </w:rPr>
              <w:t>4 845 609,35</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на выполнение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F4599" w:rsidP="00767B6E">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 xml:space="preserve">г. Благовещенск                                                      </w:t>
      </w:r>
      <w:r w:rsidR="00767B6E">
        <w:rPr>
          <w:rFonts w:ascii="Times New Roman" w:eastAsiaTheme="minorEastAsia" w:hAnsi="Times New Roman" w:cs="Times New Roman"/>
          <w:sz w:val="24"/>
          <w:szCs w:val="24"/>
          <w:lang w:eastAsia="ru-RU"/>
        </w:rPr>
        <w:t xml:space="preserve">              </w:t>
      </w:r>
      <w:r w:rsidR="00767B6E">
        <w:rPr>
          <w:rFonts w:ascii="Times New Roman" w:eastAsiaTheme="minorEastAsia" w:hAnsi="Times New Roman" w:cs="Times New Roman"/>
          <w:sz w:val="24"/>
          <w:szCs w:val="24"/>
          <w:lang w:eastAsia="ru-RU"/>
        </w:rPr>
        <w:tab/>
        <w:t xml:space="preserve">             </w:t>
      </w:r>
      <w:r w:rsidRPr="00865C55">
        <w:rPr>
          <w:rFonts w:ascii="Times New Roman" w:eastAsiaTheme="minorEastAsia" w:hAnsi="Times New Roman" w:cs="Times New Roman"/>
          <w:sz w:val="24"/>
          <w:szCs w:val="24"/>
          <w:lang w:eastAsia="ru-RU"/>
        </w:rPr>
        <w:t xml:space="preserve">"___" __________ 20__ г.  </w:t>
      </w: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 действующего на основании _________________________,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767C07" w:rsidRDefault="00767C07"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 Определения и понятия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настоящем Договоре понятия, определяемые ниже, будут иметь следующие значения: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 </w:t>
      </w:r>
      <w:r w:rsidRPr="00865C55">
        <w:rPr>
          <w:rFonts w:ascii="Times New Roman" w:hAnsi="Times New Roman" w:cs="Times New Roman"/>
          <w:b/>
          <w:sz w:val="24"/>
          <w:szCs w:val="24"/>
        </w:rPr>
        <w:t>Акт приемки законченного капитальным ремонтом многоквартирного дома</w:t>
      </w:r>
      <w:r w:rsidRPr="00865C55">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 </w:t>
      </w:r>
      <w:r w:rsidRPr="00865C55">
        <w:rPr>
          <w:rFonts w:ascii="Times New Roman" w:hAnsi="Times New Roman" w:cs="Times New Roman"/>
          <w:b/>
          <w:sz w:val="24"/>
          <w:szCs w:val="24"/>
        </w:rPr>
        <w:t>Акт о приемке выполненных работ</w:t>
      </w:r>
      <w:r w:rsidRPr="00865C55">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 </w:t>
      </w:r>
      <w:r w:rsidRPr="00865C55">
        <w:rPr>
          <w:rFonts w:ascii="Times New Roman" w:hAnsi="Times New Roman" w:cs="Times New Roman"/>
          <w:b/>
          <w:sz w:val="24"/>
          <w:szCs w:val="24"/>
        </w:rPr>
        <w:t>Акт о неисполнении предписаний Заказчика</w:t>
      </w:r>
      <w:r w:rsidRPr="00865C55">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 </w:t>
      </w:r>
      <w:r w:rsidRPr="00865C55">
        <w:rPr>
          <w:rFonts w:ascii="Times New Roman" w:hAnsi="Times New Roman" w:cs="Times New Roman"/>
          <w:b/>
          <w:sz w:val="24"/>
          <w:szCs w:val="24"/>
        </w:rPr>
        <w:t>Временные здания и сооружения</w:t>
      </w:r>
      <w:r w:rsidRPr="00865C55">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1.5. </w:t>
      </w:r>
      <w:r w:rsidRPr="00865C55">
        <w:rPr>
          <w:rFonts w:ascii="Times New Roman" w:hAnsi="Times New Roman" w:cs="Times New Roman"/>
          <w:b/>
          <w:sz w:val="24"/>
          <w:szCs w:val="24"/>
        </w:rPr>
        <w:t>Гарантийный срок</w:t>
      </w:r>
      <w:r w:rsidRPr="00865C55">
        <w:rPr>
          <w:rFonts w:ascii="Times New Roman" w:hAnsi="Times New Roman" w:cs="Times New Roman"/>
          <w:sz w:val="24"/>
          <w:szCs w:val="24"/>
        </w:rPr>
        <w:t xml:space="preserve"> - период времени с даты утверждения в установленном порядке </w:t>
      </w:r>
      <w:r w:rsidRPr="00865C55">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F4599" w:rsidRP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sz w:val="24"/>
          <w:szCs w:val="24"/>
        </w:rPr>
        <w:t xml:space="preserve">1.6. </w:t>
      </w:r>
      <w:r w:rsidRPr="00865C55">
        <w:rPr>
          <w:rFonts w:ascii="Times New Roman" w:hAnsi="Times New Roman" w:cs="Times New Roman"/>
          <w:b/>
          <w:sz w:val="24"/>
          <w:szCs w:val="24"/>
        </w:rPr>
        <w:t>Договор</w:t>
      </w:r>
      <w:r w:rsidRPr="00865C55">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w:t>
      </w:r>
      <w:r w:rsidRPr="005F4599">
        <w:rPr>
          <w:rFonts w:ascii="Times New Roman" w:hAnsi="Times New Roman" w:cs="Times New Roman"/>
          <w:b/>
          <w:sz w:val="24"/>
          <w:szCs w:val="24"/>
        </w:rPr>
        <w:t>Договор заключается Заказчиком в соответствии с Гражданским кодексом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 </w:t>
      </w:r>
      <w:r w:rsidRPr="00865C55">
        <w:rPr>
          <w:rFonts w:ascii="Times New Roman" w:hAnsi="Times New Roman" w:cs="Times New Roman"/>
          <w:b/>
          <w:sz w:val="24"/>
          <w:szCs w:val="24"/>
        </w:rPr>
        <w:t>Исполнительная документация</w:t>
      </w:r>
      <w:r w:rsidRPr="00865C55">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1.8. </w:t>
      </w:r>
      <w:r w:rsidRPr="00865C55">
        <w:rPr>
          <w:rFonts w:ascii="Times New Roman" w:hAnsi="Times New Roman" w:cs="Times New Roman"/>
          <w:b/>
          <w:sz w:val="24"/>
          <w:szCs w:val="24"/>
        </w:rPr>
        <w:t>Капитальный ремонт общего имущества в многоквартирном доме</w:t>
      </w:r>
      <w:r w:rsidRPr="00865C55">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1.9. </w:t>
      </w:r>
      <w:r w:rsidRPr="00865C55">
        <w:rPr>
          <w:rFonts w:ascii="Times New Roman" w:hAnsi="Times New Roman" w:cs="Times New Roman"/>
          <w:b/>
          <w:sz w:val="24"/>
          <w:szCs w:val="24"/>
        </w:rPr>
        <w:t>Качество работ (качество исполнения работ)</w:t>
      </w:r>
      <w:r w:rsidRPr="00865C55">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1.10. </w:t>
      </w:r>
      <w:r w:rsidRPr="00865C55">
        <w:rPr>
          <w:rFonts w:ascii="Times New Roman" w:hAnsi="Times New Roman" w:cs="Times New Roman"/>
          <w:b/>
          <w:sz w:val="24"/>
          <w:szCs w:val="24"/>
        </w:rPr>
        <w:t>Материалы, Конструкции и Изделия</w:t>
      </w:r>
      <w:r w:rsidRPr="00865C55">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 </w:t>
      </w:r>
      <w:r w:rsidRPr="00865C55">
        <w:rPr>
          <w:rFonts w:ascii="Times New Roman" w:hAnsi="Times New Roman" w:cs="Times New Roman"/>
          <w:b/>
          <w:sz w:val="24"/>
          <w:szCs w:val="24"/>
        </w:rPr>
        <w:t>Недостатки (дефекты)</w:t>
      </w:r>
      <w:r w:rsidRPr="00865C55">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w:t>
      </w:r>
      <w:r w:rsidRPr="00865C55">
        <w:rPr>
          <w:rFonts w:ascii="Times New Roman" w:hAnsi="Times New Roman" w:cs="Times New Roman"/>
          <w:b/>
          <w:sz w:val="24"/>
          <w:szCs w:val="24"/>
        </w:rPr>
        <w:t>Оборудование</w:t>
      </w:r>
      <w:r w:rsidRPr="00865C55">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1.13. </w:t>
      </w:r>
      <w:r w:rsidRPr="00865C55">
        <w:rPr>
          <w:rFonts w:ascii="Times New Roman" w:hAnsi="Times New Roman" w:cs="Times New Roman"/>
          <w:b/>
          <w:sz w:val="24"/>
          <w:szCs w:val="24"/>
        </w:rPr>
        <w:t>График производства работ</w:t>
      </w:r>
      <w:r w:rsidRPr="00865C55">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1.14. </w:t>
      </w:r>
      <w:r w:rsidRPr="00865C55">
        <w:rPr>
          <w:rFonts w:ascii="Times New Roman" w:hAnsi="Times New Roman" w:cs="Times New Roman"/>
          <w:b/>
          <w:sz w:val="24"/>
          <w:szCs w:val="24"/>
        </w:rPr>
        <w:t>Объект</w:t>
      </w:r>
      <w:r w:rsidRPr="00865C55">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w:t>
      </w:r>
      <w:r w:rsidRPr="00865C55">
        <w:rPr>
          <w:rFonts w:ascii="Times New Roman" w:hAnsi="Times New Roman" w:cs="Times New Roman"/>
          <w:b/>
          <w:sz w:val="24"/>
          <w:szCs w:val="24"/>
        </w:rPr>
        <w:t>Открытие Объекта</w:t>
      </w:r>
      <w:r w:rsidRPr="00865C55">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1.16. </w:t>
      </w:r>
      <w:r w:rsidRPr="00865C55">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865C55">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1.17. </w:t>
      </w:r>
      <w:r w:rsidRPr="00865C55">
        <w:rPr>
          <w:rFonts w:ascii="Times New Roman" w:hAnsi="Times New Roman" w:cs="Times New Roman"/>
          <w:b/>
          <w:sz w:val="24"/>
          <w:szCs w:val="24"/>
        </w:rPr>
        <w:t>Персонал Подрядчика</w:t>
      </w:r>
      <w:r w:rsidRPr="00865C55">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w:t>
      </w:r>
      <w:r w:rsidRPr="00865C55">
        <w:rPr>
          <w:rFonts w:ascii="Times New Roman" w:hAnsi="Times New Roman" w:cs="Times New Roman"/>
          <w:sz w:val="24"/>
          <w:szCs w:val="24"/>
        </w:rPr>
        <w:lastRenderedPageBreak/>
        <w:t>документами, привлекаемые Подрядчиком для выполнения работ в соответствии с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1.18. </w:t>
      </w:r>
      <w:r w:rsidRPr="00865C55">
        <w:rPr>
          <w:rFonts w:ascii="Times New Roman" w:hAnsi="Times New Roman" w:cs="Times New Roman"/>
          <w:b/>
          <w:sz w:val="24"/>
          <w:szCs w:val="24"/>
        </w:rPr>
        <w:t>Представитель Заказчика</w:t>
      </w:r>
      <w:r w:rsidRPr="00865C55">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1.19. </w:t>
      </w:r>
      <w:r w:rsidRPr="00865C55">
        <w:rPr>
          <w:rFonts w:ascii="Times New Roman" w:hAnsi="Times New Roman" w:cs="Times New Roman"/>
          <w:b/>
          <w:sz w:val="24"/>
          <w:szCs w:val="24"/>
        </w:rPr>
        <w:t>Представитель Подрядчика</w:t>
      </w:r>
      <w:r w:rsidRPr="00865C55">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1.20. </w:t>
      </w:r>
      <w:r w:rsidRPr="00865C55">
        <w:rPr>
          <w:rFonts w:ascii="Times New Roman" w:hAnsi="Times New Roman" w:cs="Times New Roman"/>
          <w:b/>
          <w:sz w:val="24"/>
          <w:szCs w:val="24"/>
        </w:rPr>
        <w:t>Проектная документация</w:t>
      </w:r>
      <w:r w:rsidRPr="00865C55">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65C55">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65C55">
        <w:rPr>
          <w:rFonts w:ascii="Times New Roman" w:hAnsi="Times New Roman" w:cs="Times New Roman"/>
          <w:sz w:val="24"/>
          <w:szCs w:val="24"/>
        </w:rPr>
        <w:t>противопожарные, санитарно-гигиенические, экологические</w:t>
      </w:r>
      <w:r w:rsidRPr="00865C55">
        <w:rPr>
          <w:rFonts w:ascii="Times New Roman" w:eastAsia="Times New Roman" w:hAnsi="Times New Roman" w:cs="Times New Roman"/>
          <w:sz w:val="24"/>
          <w:szCs w:val="24"/>
          <w:lang w:eastAsia="ru-RU"/>
        </w:rPr>
        <w:t xml:space="preserve"> и иные требования,</w:t>
      </w:r>
      <w:r w:rsidRPr="00865C55">
        <w:rPr>
          <w:rFonts w:ascii="Times New Roman" w:hAnsi="Times New Roman" w:cs="Times New Roman"/>
          <w:sz w:val="24"/>
          <w:szCs w:val="24"/>
        </w:rPr>
        <w:t xml:space="preserve"> а также включающая сметную стоимость капитального ремонта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1.21. </w:t>
      </w:r>
      <w:r w:rsidRPr="00865C55">
        <w:rPr>
          <w:rFonts w:ascii="Times New Roman" w:hAnsi="Times New Roman" w:cs="Times New Roman"/>
          <w:b/>
          <w:sz w:val="24"/>
          <w:szCs w:val="24"/>
        </w:rPr>
        <w:t>Рекламационный акт</w:t>
      </w:r>
      <w:r w:rsidRPr="00865C55">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1.22. </w:t>
      </w:r>
      <w:r w:rsidRPr="00865C55">
        <w:rPr>
          <w:rFonts w:ascii="Times New Roman" w:hAnsi="Times New Roman" w:cs="Times New Roman"/>
          <w:b/>
          <w:sz w:val="24"/>
          <w:szCs w:val="24"/>
        </w:rPr>
        <w:t>Акт освидетельствования скрытых работ (АОСР)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1.23. </w:t>
      </w:r>
      <w:r w:rsidRPr="00865C55">
        <w:rPr>
          <w:rFonts w:ascii="Times New Roman" w:hAnsi="Times New Roman" w:cs="Times New Roman"/>
          <w:b/>
          <w:sz w:val="24"/>
          <w:szCs w:val="24"/>
        </w:rPr>
        <w:t>Акт освидетельствования выполненных работ (АОВР)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1.24. </w:t>
      </w:r>
      <w:r w:rsidRPr="00865C55">
        <w:rPr>
          <w:rFonts w:ascii="Times New Roman" w:hAnsi="Times New Roman" w:cs="Times New Roman"/>
          <w:b/>
          <w:sz w:val="24"/>
          <w:szCs w:val="24"/>
        </w:rPr>
        <w:t>Справка о стоимости выполненных работ и затрат</w:t>
      </w:r>
      <w:r w:rsidRPr="00865C55">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bCs/>
          <w:sz w:val="24"/>
          <w:szCs w:val="24"/>
        </w:rPr>
      </w:pPr>
      <w:r w:rsidRPr="00865C55">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iCs/>
          <w:sz w:val="24"/>
          <w:szCs w:val="24"/>
        </w:rPr>
      </w:pPr>
      <w:r w:rsidRPr="00865C55">
        <w:rPr>
          <w:rFonts w:ascii="Times New Roman" w:eastAsia="SimSun" w:hAnsi="Times New Roman" w:cs="Calibri"/>
          <w:b/>
          <w:spacing w:val="2"/>
          <w:sz w:val="24"/>
          <w:szCs w:val="24"/>
        </w:rPr>
        <w:t xml:space="preserve">2. </w:t>
      </w:r>
      <w:r w:rsidRPr="00865C55">
        <w:rPr>
          <w:rFonts w:ascii="Times New Roman" w:eastAsia="SimSun" w:hAnsi="Times New Roman" w:cs="Calibri"/>
          <w:b/>
          <w:sz w:val="24"/>
          <w:szCs w:val="24"/>
        </w:rPr>
        <w:t>Предмет договора</w:t>
      </w:r>
    </w:p>
    <w:p w:rsidR="005F4599" w:rsidRPr="00865C55" w:rsidRDefault="005F4599" w:rsidP="005F4599">
      <w:pPr>
        <w:suppressAutoHyphens/>
        <w:spacing w:after="0" w:line="240" w:lineRule="auto"/>
        <w:ind w:right="-1" w:firstLine="709"/>
        <w:jc w:val="both"/>
        <w:rPr>
          <w:rFonts w:ascii="Times New Roman" w:eastAsia="SimSun" w:hAnsi="Times New Roman" w:cs="Times New Roman"/>
          <w:iCs/>
          <w:color w:val="000000"/>
          <w:sz w:val="24"/>
          <w:szCs w:val="24"/>
        </w:rPr>
      </w:pPr>
      <w:r w:rsidRPr="00865C55">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865C55">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865C55">
        <w:rPr>
          <w:rFonts w:ascii="Times New Roman" w:eastAsia="Calibri" w:hAnsi="Times New Roman" w:cs="Times New Roman"/>
          <w:bCs/>
          <w:iCs/>
          <w:color w:val="000000"/>
          <w:sz w:val="24"/>
          <w:szCs w:val="24"/>
          <w:lang w:eastAsia="ru-RU"/>
        </w:rPr>
        <w:t xml:space="preserve">по капитальному ремонту (далее – работы) </w:t>
      </w:r>
      <w:r w:rsidR="00720B8A">
        <w:rPr>
          <w:rFonts w:ascii="Times New Roman" w:eastAsia="Calibri" w:hAnsi="Times New Roman" w:cs="Times New Roman"/>
          <w:bCs/>
          <w:iCs/>
          <w:color w:val="000000"/>
          <w:sz w:val="24"/>
          <w:szCs w:val="24"/>
          <w:lang w:eastAsia="ru-RU"/>
        </w:rPr>
        <w:t>общего имущества многоквартирного дома (далее – Объект</w:t>
      </w:r>
      <w:r w:rsidRPr="00865C55">
        <w:rPr>
          <w:rFonts w:ascii="Times New Roman" w:eastAsia="Calibri" w:hAnsi="Times New Roman" w:cs="Times New Roman"/>
          <w:bCs/>
          <w:iCs/>
          <w:color w:val="000000"/>
          <w:sz w:val="24"/>
          <w:szCs w:val="24"/>
          <w:lang w:eastAsia="ru-RU"/>
        </w:rPr>
        <w:t xml:space="preserve">), согласно Адресному перечню (Приложение № 1)  в соответствии с сметной документацией, </w:t>
      </w:r>
      <w:r w:rsidRPr="00865C55">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865C55">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865C55">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2.2. Подписывая настоящий договор, Подрядчик подтверждает, что:</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lastRenderedPageBreak/>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3. Ц</w:t>
      </w:r>
      <w:r w:rsidR="00767C07">
        <w:rPr>
          <w:rFonts w:ascii="Times New Roman" w:eastAsia="SimSun" w:hAnsi="Times New Roman" w:cs="Calibri"/>
          <w:b/>
          <w:sz w:val="24"/>
          <w:szCs w:val="24"/>
        </w:rPr>
        <w:t>ена договора и порядок расчетов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865C55">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5F4599" w:rsidRPr="00720B8A" w:rsidRDefault="005F4599" w:rsidP="00720B8A">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65C55">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w:t>
      </w:r>
      <w:r w:rsidR="00720B8A">
        <w:rPr>
          <w:rFonts w:ascii="Times New Roman" w:hAnsi="Times New Roman" w:cs="Times New Roman"/>
          <w:b/>
          <w:i/>
          <w:color w:val="171717" w:themeColor="background2" w:themeShade="1A"/>
          <w:sz w:val="24"/>
          <w:szCs w:val="24"/>
        </w:rPr>
        <w:t xml:space="preserve"> на слово «НДС не облагается»).</w:t>
      </w:r>
    </w:p>
    <w:p w:rsidR="005F4599" w:rsidRPr="00865C55" w:rsidRDefault="005F4599" w:rsidP="005F4599">
      <w:pPr>
        <w:suppressAutoHyphens/>
        <w:spacing w:after="0" w:line="240" w:lineRule="auto"/>
        <w:ind w:firstLine="708"/>
        <w:jc w:val="both"/>
        <w:rPr>
          <w:rFonts w:ascii="Times New Roman" w:eastAsia="Times New Roman" w:hAnsi="Times New Roman" w:cs="Times New Roman"/>
          <w:sz w:val="24"/>
          <w:szCs w:val="24"/>
          <w:lang w:eastAsia="ru-RU"/>
        </w:rPr>
      </w:pPr>
      <w:r w:rsidRPr="00865C55">
        <w:rPr>
          <w:rFonts w:ascii="Times New Roman" w:eastAsia="SimSun" w:hAnsi="Times New Roman" w:cs="Calibri"/>
          <w:spacing w:val="2"/>
          <w:sz w:val="24"/>
          <w:szCs w:val="24"/>
        </w:rPr>
        <w:t>3.2.</w:t>
      </w:r>
      <w:r w:rsidRPr="00865C55">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865C55">
        <w:rPr>
          <w:rFonts w:ascii="Times New Roman" w:eastAsia="SimSun" w:hAnsi="Times New Roman" w:cs="Calibri"/>
          <w:bCs/>
          <w:spacing w:val="2"/>
          <w:sz w:val="24"/>
          <w:szCs w:val="24"/>
        </w:rPr>
        <w:t xml:space="preserve">. </w:t>
      </w:r>
      <w:r w:rsidRPr="00865C55">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3.3. </w:t>
      </w:r>
      <w:r w:rsidRPr="00865C55">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в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3.6. </w:t>
      </w:r>
      <w:r w:rsidRPr="00865C55">
        <w:rPr>
          <w:rFonts w:ascii="Times New Roman" w:eastAsia="SimSun" w:hAnsi="Times New Roman" w:cs="Calibri"/>
          <w:bCs/>
          <w:sz w:val="24"/>
          <w:szCs w:val="24"/>
        </w:rPr>
        <w:t>Цена договора может быть увеличена в связи с пропорциональным увеличением объема выполнения работ, но не более чем на 10 процентов</w:t>
      </w:r>
      <w:r w:rsidRPr="00865C55">
        <w:rPr>
          <w:rFonts w:ascii="Times New Roman" w:eastAsia="SimSun" w:hAnsi="Times New Roman" w:cs="Calibri"/>
          <w:sz w:val="24"/>
          <w:szCs w:val="24"/>
        </w:rPr>
        <w:t xml:space="preserve"> по каждому из Объектов, указанных в Приложении № 1. Цена договора может быть снижена при уменьшении предусмотренных договором объемов работ. Изменение цены договора</w:t>
      </w:r>
      <w:r w:rsidRPr="00865C55">
        <w:rPr>
          <w:rFonts w:ascii="Times New Roman" w:eastAsia="SimSun" w:hAnsi="Times New Roman" w:cs="Calibri"/>
          <w:bCs/>
          <w:sz w:val="24"/>
          <w:szCs w:val="24"/>
        </w:rPr>
        <w:t xml:space="preserve"> письменно согласовывается Подрядчиком с Заказчиком путем оформления д</w:t>
      </w:r>
      <w:r w:rsidRPr="00865C55">
        <w:rPr>
          <w:rFonts w:ascii="Times New Roman" w:eastAsia="SimSun" w:hAnsi="Times New Roman" w:cs="Calibri"/>
          <w:sz w:val="24"/>
          <w:szCs w:val="24"/>
        </w:rPr>
        <w:t xml:space="preserve">ополнительных соглашений к Договору.  </w:t>
      </w:r>
    </w:p>
    <w:p w:rsidR="005F4599" w:rsidRPr="00865C55" w:rsidRDefault="005F4599" w:rsidP="005F4599">
      <w:pPr>
        <w:suppressAutoHyphens/>
        <w:spacing w:after="0" w:line="240" w:lineRule="auto"/>
        <w:ind w:firstLine="708"/>
        <w:jc w:val="both"/>
        <w:rPr>
          <w:rFonts w:ascii="Times New Roman" w:eastAsia="SimSun" w:hAnsi="Times New Roman" w:cs="Calibri"/>
          <w:spacing w:val="2"/>
          <w:sz w:val="24"/>
          <w:szCs w:val="24"/>
        </w:rPr>
      </w:pPr>
      <w:r w:rsidRPr="00865C55">
        <w:rPr>
          <w:rFonts w:ascii="Times New Roman" w:eastAsia="SimSun" w:hAnsi="Times New Roman" w:cs="Calibri"/>
          <w:spacing w:val="2"/>
          <w:sz w:val="24"/>
          <w:szCs w:val="24"/>
        </w:rPr>
        <w:lastRenderedPageBreak/>
        <w:t>3.7. Заказчик отдельно по каждому Объекту производит авансирование работ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65C55">
        <w:rPr>
          <w:rFonts w:ascii="Times New Roman" w:hAnsi="Times New Roman" w:cs="Times New Roman"/>
          <w:sz w:val="24"/>
          <w:szCs w:val="24"/>
        </w:rPr>
        <w:t>.</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3.8. С целью осуществления промежуточных расчетов по настоящему договору Подрядчик ежемесячно, до 25 числа отчетного месяца, представляет Заказчику журнал учета выполненных работ, оформленный по форме КС-6а</w:t>
      </w:r>
      <w:r>
        <w:rPr>
          <w:rFonts w:ascii="Times New Roman" w:eastAsia="SimSun" w:hAnsi="Times New Roman" w:cs="Calibri"/>
          <w:sz w:val="24"/>
          <w:szCs w:val="24"/>
        </w:rPr>
        <w:t xml:space="preserve"> (Приложение № 13)</w:t>
      </w:r>
      <w:r w:rsidRPr="00865C55">
        <w:rPr>
          <w:rFonts w:ascii="Times New Roman" w:eastAsia="SimSun" w:hAnsi="Times New Roman" w:cs="Calibri"/>
          <w:sz w:val="24"/>
          <w:szCs w:val="24"/>
        </w:rPr>
        <w:t xml:space="preserve">,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865C55">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865C55">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iCs/>
          <w:sz w:val="24"/>
          <w:szCs w:val="24"/>
        </w:rPr>
        <w:t>-</w:t>
      </w:r>
      <w:r w:rsidRPr="00865C55">
        <w:rPr>
          <w:rFonts w:ascii="Times New Roman" w:eastAsia="SimSun" w:hAnsi="Times New Roman" w:cs="Calibri"/>
          <w:sz w:val="24"/>
          <w:szCs w:val="24"/>
        </w:rPr>
        <w:t xml:space="preserve"> организацией, осуществляющей строительный контроль по Объекту;</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органом местного самоуправления, на территории которого расположен Объект;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3.11. Окончательный р</w:t>
      </w:r>
      <w:r w:rsidRPr="00865C55">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865C55">
        <w:rPr>
          <w:rFonts w:ascii="Times New Roman" w:eastAsia="SimSu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недостаточности </w:t>
      </w:r>
      <w:r w:rsidRPr="00865C55">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865C55">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окончательный расчет за выполненные работы Заказчиком производится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3.12</w:t>
      </w:r>
      <w:r>
        <w:rPr>
          <w:rFonts w:ascii="Times New Roman" w:eastAsia="SimSun" w:hAnsi="Times New Roman" w:cs="Times New Roman"/>
          <w:sz w:val="24"/>
          <w:szCs w:val="24"/>
        </w:rPr>
        <w:t>. П</w:t>
      </w:r>
      <w:r w:rsidRPr="00865C55">
        <w:rPr>
          <w:rFonts w:ascii="Times New Roman" w:eastAsia="SimSun" w:hAnsi="Times New Roman" w:cs="Times New Roman"/>
          <w:sz w:val="24"/>
          <w:szCs w:val="24"/>
        </w:rPr>
        <w:t>редоставление документов, указанных в пункте 3.8</w:t>
      </w:r>
      <w:r>
        <w:rPr>
          <w:rFonts w:ascii="Times New Roman" w:eastAsia="SimSun" w:hAnsi="Times New Roman" w:cs="Times New Roman"/>
          <w:sz w:val="24"/>
          <w:szCs w:val="24"/>
        </w:rPr>
        <w:t>., без</w:t>
      </w:r>
      <w:r w:rsidRPr="00865C55">
        <w:rPr>
          <w:rFonts w:ascii="Times New Roman" w:eastAsia="SimSun" w:hAnsi="Times New Roman" w:cs="Times New Roman"/>
          <w:sz w:val="24"/>
          <w:szCs w:val="24"/>
        </w:rPr>
        <w:t xml:space="preserve"> согласований, указанных в пункте 3.9. настоящего Договора, является основанием для отказа Заказчиком в оплате выполненных Подрядчиком работ.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4. Обеспечение исп</w:t>
      </w:r>
      <w:r w:rsidR="00767C07">
        <w:rPr>
          <w:rFonts w:ascii="Times New Roman" w:eastAsia="SimSun" w:hAnsi="Times New Roman" w:cs="Calibri"/>
          <w:b/>
          <w:sz w:val="24"/>
          <w:szCs w:val="24"/>
        </w:rPr>
        <w:t>олнения обязательств Подрядчика</w:t>
      </w:r>
    </w:p>
    <w:p w:rsidR="00720B8A" w:rsidRPr="00720B8A" w:rsidRDefault="00720B8A" w:rsidP="00720B8A">
      <w:pPr>
        <w:tabs>
          <w:tab w:val="left" w:pos="851"/>
          <w:tab w:val="left" w:pos="1276"/>
        </w:tabs>
        <w:autoSpaceDE w:val="0"/>
        <w:autoSpaceDN w:val="0"/>
        <w:adjustRightInd w:val="0"/>
        <w:spacing w:after="0" w:line="240" w:lineRule="auto"/>
        <w:contextualSpacing/>
        <w:jc w:val="both"/>
        <w:rPr>
          <w:rFonts w:ascii="Times New Roman" w:hAnsi="Times New Roman" w:cs="Times New Roman"/>
          <w:iCs/>
          <w:sz w:val="24"/>
          <w:szCs w:val="24"/>
        </w:rPr>
      </w:pPr>
      <w:r>
        <w:rPr>
          <w:rFonts w:ascii="Times New Roman" w:eastAsia="SimSun" w:hAnsi="Times New Roman" w:cs="Calibri"/>
          <w:sz w:val="24"/>
          <w:szCs w:val="24"/>
        </w:rPr>
        <w:t xml:space="preserve">            </w:t>
      </w:r>
      <w:r w:rsidR="005F4599" w:rsidRPr="00865C55">
        <w:rPr>
          <w:rFonts w:ascii="Times New Roman" w:eastAsia="SimSun" w:hAnsi="Times New Roman" w:cs="Calibri"/>
          <w:sz w:val="24"/>
          <w:szCs w:val="24"/>
        </w:rPr>
        <w:t>4.1.</w:t>
      </w:r>
      <w:r w:rsidR="005F4599" w:rsidRPr="00865C55">
        <w:rPr>
          <w:rFonts w:ascii="Times New Roman" w:eastAsia="SimSun" w:hAnsi="Times New Roman" w:cs="Calibri"/>
          <w:sz w:val="24"/>
          <w:szCs w:val="24"/>
        </w:rPr>
        <w:tab/>
      </w:r>
      <w:r w:rsidR="005F4599" w:rsidRPr="000A53E0">
        <w:rPr>
          <w:rFonts w:ascii="Times New Roman" w:eastAsia="SimSun" w:hAnsi="Times New Roman" w:cs="Calibri"/>
          <w:sz w:val="24"/>
          <w:szCs w:val="24"/>
        </w:rPr>
        <w:t>Подрядчик обязан п</w:t>
      </w:r>
      <w:r w:rsidR="005F4599" w:rsidRPr="000A53E0">
        <w:rPr>
          <w:rFonts w:ascii="Times New Roman" w:eastAsia="SimSun" w:hAnsi="Times New Roman" w:cs="Calibri"/>
          <w:bCs/>
          <w:sz w:val="24"/>
          <w:szCs w:val="24"/>
        </w:rPr>
        <w:t>редоставить обеспечение исполнения договора. Обеспечение исполнения договора устанавливается в размере ____________ руб. ___коп., что составляет 30 (тридцать) % от начальн</w:t>
      </w:r>
      <w:r w:rsidRPr="000A53E0">
        <w:rPr>
          <w:rFonts w:ascii="Times New Roman" w:eastAsia="SimSun" w:hAnsi="Times New Roman" w:cs="Calibri"/>
          <w:bCs/>
          <w:sz w:val="24"/>
          <w:szCs w:val="24"/>
        </w:rPr>
        <w:t>ой (максимальной) цены договора, в виде (банковской гарантии/внесением обеспечительного платежа).</w:t>
      </w:r>
      <w:r w:rsidR="005F4599" w:rsidRPr="000A53E0">
        <w:rPr>
          <w:rFonts w:ascii="Times New Roman" w:eastAsia="SimSun" w:hAnsi="Times New Roman" w:cs="Calibri"/>
          <w:bCs/>
          <w:sz w:val="24"/>
          <w:szCs w:val="24"/>
        </w:rPr>
        <w:t xml:space="preserve"> </w:t>
      </w:r>
      <w:r w:rsidRPr="000A53E0">
        <w:rPr>
          <w:rFonts w:ascii="Times New Roman" w:hAnsi="Times New Roman" w:cs="Times New Roman"/>
          <w:iCs/>
          <w:sz w:val="24"/>
          <w:szCs w:val="24"/>
        </w:rPr>
        <w:t xml:space="preserve">В случае если в заявке участника закупки </w:t>
      </w:r>
      <w:r w:rsidRPr="000A53E0">
        <w:rPr>
          <w:rFonts w:ascii="Times New Roman" w:hAnsi="Times New Roman" w:cs="Times New Roman"/>
          <w:iCs/>
          <w:sz w:val="24"/>
          <w:szCs w:val="24"/>
        </w:rPr>
        <w:lastRenderedPageBreak/>
        <w:t>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bookmarkStart w:id="6" w:name="_GoBack"/>
      <w:bookmarkEnd w:id="6"/>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4.2.</w:t>
      </w:r>
      <w:r w:rsidRPr="00865C55">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4.3. </w:t>
      </w:r>
      <w:r w:rsidRPr="00865C55">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w:t>
      </w:r>
      <w:r>
        <w:rPr>
          <w:rFonts w:ascii="Times New Roman" w:eastAsia="SimSun" w:hAnsi="Times New Roman" w:cs="Calibri"/>
          <w:bCs/>
          <w:color w:val="000000" w:themeColor="text1"/>
          <w:sz w:val="24"/>
          <w:szCs w:val="24"/>
        </w:rPr>
        <w:t>обеспечительного платежа по</w:t>
      </w:r>
      <w:r w:rsidRPr="00865C55">
        <w:rPr>
          <w:rFonts w:ascii="Times New Roman" w:eastAsia="SimSun" w:hAnsi="Times New Roman" w:cs="Calibri"/>
          <w:bCs/>
          <w:color w:val="000000" w:themeColor="text1"/>
          <w:sz w:val="24"/>
          <w:szCs w:val="24"/>
        </w:rPr>
        <w:t xml:space="preserve">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4.4. Обеспечение </w:t>
      </w:r>
      <w:r w:rsidRPr="00865C55">
        <w:rPr>
          <w:rFonts w:ascii="Times New Roman" w:eastAsia="SimSun" w:hAnsi="Times New Roman" w:cs="Calibri"/>
          <w:bCs/>
          <w:sz w:val="24"/>
          <w:szCs w:val="24"/>
        </w:rPr>
        <w:t>исполнения договора</w:t>
      </w:r>
      <w:r w:rsidRPr="00865C55">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ИНН/КПП 2801177420/280101001</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р/с 40603810409020000003</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 xml:space="preserve">Реквизиты банка: филиал Банка ВТБ </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ПАО</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 xml:space="preserve"> в г. Хабаровске г. Хабаровск</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к/с 30101810400000000727</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БИК 040813727</w:t>
      </w:r>
    </w:p>
    <w:p w:rsidR="005F4599" w:rsidRPr="00865C55" w:rsidRDefault="005F4599" w:rsidP="005F4599">
      <w:pPr>
        <w:suppressAutoHyphens/>
        <w:spacing w:after="0" w:line="240" w:lineRule="auto"/>
        <w:ind w:firstLine="709"/>
        <w:jc w:val="both"/>
        <w:rPr>
          <w:rFonts w:ascii="Calibri" w:eastAsia="SimSun" w:hAnsi="Calibri" w:cs="Calibri"/>
        </w:rPr>
      </w:pPr>
      <w:r w:rsidRPr="00865C55">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865C55">
        <w:rPr>
          <w:rFonts w:ascii="Times New Roman" w:eastAsia="Calibri" w:hAnsi="Times New Roman" w:cs="Times New Roman"/>
          <w:bCs/>
          <w:i/>
          <w:lang w:eastAsia="ru-RU"/>
        </w:rPr>
        <w:t xml:space="preserve">(указать </w:t>
      </w:r>
      <w:r w:rsidRPr="00865C55">
        <w:rPr>
          <w:rFonts w:ascii="Times New Roman" w:eastAsia="Times New Roman" w:hAnsi="Times New Roman" w:cs="Times New Roman"/>
          <w:i/>
          <w:lang w:eastAsia="ru-RU"/>
        </w:rPr>
        <w:t xml:space="preserve">идентификационный номер электронного аукциона), </w:t>
      </w:r>
      <w:r w:rsidRPr="00865C55">
        <w:rPr>
          <w:rFonts w:ascii="Times New Roman" w:eastAsia="Times New Roman" w:hAnsi="Times New Roman" w:cs="Times New Roman"/>
          <w:sz w:val="24"/>
          <w:szCs w:val="24"/>
          <w:lang w:eastAsia="ru-RU"/>
        </w:rPr>
        <w:t xml:space="preserve">протокол ___ </w:t>
      </w:r>
      <w:r w:rsidRPr="00865C55">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1" w:history="1">
        <w:r w:rsidRPr="00865C55">
          <w:rPr>
            <w:rFonts w:ascii="Times New Roman" w:eastAsia="SimSun" w:hAnsi="Times New Roman" w:cs="Calibri"/>
            <w:bCs/>
            <w:color w:val="0563C1" w:themeColor="hyperlink"/>
            <w:sz w:val="24"/>
            <w:szCs w:val="24"/>
            <w:u w:val="single"/>
          </w:rPr>
          <w:t>статьей 74.1</w:t>
        </w:r>
      </w:hyperlink>
      <w:r w:rsidRPr="00865C55">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4.6. </w:t>
      </w:r>
      <w:r>
        <w:rPr>
          <w:rFonts w:ascii="Times New Roman" w:eastAsia="SimSun" w:hAnsi="Times New Roman" w:cs="Calibri"/>
          <w:bCs/>
          <w:sz w:val="24"/>
          <w:szCs w:val="24"/>
        </w:rPr>
        <w:t xml:space="preserve">Обеспечение исполнения </w:t>
      </w:r>
      <w:r w:rsidRPr="00865C55">
        <w:rPr>
          <w:rFonts w:ascii="Times New Roman" w:eastAsia="SimSun" w:hAnsi="Times New Roman" w:cs="Calibri"/>
          <w:bCs/>
          <w:sz w:val="24"/>
          <w:szCs w:val="24"/>
        </w:rPr>
        <w:t>обязательств по договору</w:t>
      </w:r>
      <w:r>
        <w:rPr>
          <w:rFonts w:ascii="Times New Roman" w:eastAsia="SimSun" w:hAnsi="Times New Roman" w:cs="Calibri"/>
          <w:bCs/>
          <w:sz w:val="24"/>
          <w:szCs w:val="24"/>
        </w:rPr>
        <w:t xml:space="preserve"> в виде банковской гарантии</w:t>
      </w:r>
      <w:r w:rsidRPr="00865C55">
        <w:rPr>
          <w:rFonts w:ascii="Times New Roman" w:eastAsia="SimSun" w:hAnsi="Times New Roman" w:cs="Calibri"/>
          <w:bCs/>
          <w:sz w:val="24"/>
          <w:szCs w:val="24"/>
        </w:rPr>
        <w:t xml:space="preserve"> </w:t>
      </w:r>
      <w:r w:rsidRPr="00865C55">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быть безотзывной;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lastRenderedPageBreak/>
        <w:t>в) условие о том, что расходы, возникающие в связи с перечислением денежной суммы гарантом по банковской гарантии, несет гарант;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4.8. Недопустимо включение в банковскую гарантию:</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lastRenderedPageBreak/>
        <w:t xml:space="preserve">4.11. Обеспечение исполнения договора предоставляется на срок исполнения обязательств по договору Подрядчиком, при этом </w:t>
      </w:r>
      <w:r w:rsidRPr="00865C55">
        <w:rPr>
          <w:rFonts w:ascii="Times New Roman" w:eastAsia="SimSun" w:hAnsi="Times New Roman" w:cs="Calibri"/>
          <w:bCs/>
          <w:sz w:val="24"/>
          <w:szCs w:val="24"/>
        </w:rPr>
        <w:t>срок действия банковской гарантии должен превышать срок действия обязательств по договору не менее чем на 60 (шестьдесят) дней.</w:t>
      </w:r>
    </w:p>
    <w:p w:rsidR="005F4599" w:rsidRPr="00865C55" w:rsidRDefault="005F4599" w:rsidP="005F4599">
      <w:pPr>
        <w:suppressAutoHyphens/>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 xml:space="preserve">4.12. </w:t>
      </w:r>
      <w:r w:rsidRPr="00865C55">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eastAsia="SimSun" w:hAnsi="Times New Roman" w:cs="Calibri"/>
          <w:sz w:val="24"/>
          <w:szCs w:val="24"/>
        </w:rPr>
        <w:t xml:space="preserve">4.14. </w:t>
      </w:r>
      <w:r w:rsidRPr="00865C55">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767C07" w:rsidP="00767C07">
      <w:pPr>
        <w:suppressAutoHyphens/>
        <w:spacing w:after="0" w:line="240" w:lineRule="auto"/>
        <w:ind w:firstLine="709"/>
        <w:jc w:val="center"/>
        <w:rPr>
          <w:rFonts w:ascii="Times New Roman" w:eastAsia="SimSun" w:hAnsi="Times New Roman" w:cs="Calibri"/>
          <w:b/>
          <w:sz w:val="24"/>
          <w:szCs w:val="24"/>
        </w:rPr>
      </w:pPr>
      <w:r>
        <w:rPr>
          <w:rFonts w:ascii="Times New Roman" w:eastAsia="SimSun" w:hAnsi="Times New Roman" w:cs="Calibri"/>
          <w:b/>
          <w:sz w:val="24"/>
          <w:szCs w:val="24"/>
        </w:rPr>
        <w:t>5. Договорные сроки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4"/>
          <w:szCs w:val="24"/>
        </w:rPr>
        <w:t xml:space="preserve">5.1 </w:t>
      </w:r>
      <w:r w:rsidRPr="00865C55">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65C55">
        <w:rPr>
          <w:rFonts w:ascii="Times New Roman" w:hAnsi="Times New Roman" w:cs="Times New Roman"/>
          <w:b/>
          <w:sz w:val="23"/>
          <w:szCs w:val="23"/>
          <w:u w:val="single"/>
        </w:rPr>
        <w:t>31.12.2018.</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3"/>
          <w:szCs w:val="23"/>
        </w:rPr>
        <w:t xml:space="preserve">5.3. </w:t>
      </w:r>
      <w:r w:rsidRPr="00865C55">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r w:rsidRPr="00865C55">
        <w:rPr>
          <w:rFonts w:ascii="Times New Roman" w:hAnsi="Times New Roman"/>
          <w:color w:val="000000" w:themeColor="text1"/>
          <w:szCs w:val="24"/>
        </w:rPr>
        <w:t xml:space="preserve">5.6. </w:t>
      </w:r>
      <w:r w:rsidRPr="00865C55">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5F4599" w:rsidRPr="00865C55" w:rsidRDefault="005F4599" w:rsidP="005F4599">
      <w:pPr>
        <w:suppressAutoHyphens/>
        <w:spacing w:after="0" w:line="240" w:lineRule="auto"/>
        <w:ind w:firstLine="709"/>
        <w:rPr>
          <w:rFonts w:ascii="Times New Roman" w:eastAsia="SimSun" w:hAnsi="Times New Roman" w:cs="Calibri"/>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6. Права и обязанности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b/>
          <w:sz w:val="24"/>
          <w:szCs w:val="24"/>
        </w:rPr>
        <w:t>6.1. Обязанности Заказчика: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5F4599" w:rsidRPr="00865C55" w:rsidRDefault="005F4599" w:rsidP="005F4599">
      <w:pPr>
        <w:suppressAutoHyphens/>
        <w:spacing w:after="0" w:line="240" w:lineRule="auto"/>
        <w:ind w:firstLine="708"/>
        <w:jc w:val="both"/>
        <w:rPr>
          <w:rFonts w:ascii="Times New Roman" w:eastAsia="SimSun" w:hAnsi="Times New Roman" w:cs="Calibri"/>
          <w:bCs/>
          <w:sz w:val="24"/>
          <w:szCs w:val="24"/>
        </w:rPr>
      </w:pPr>
      <w:r w:rsidRPr="00865C55">
        <w:rPr>
          <w:rFonts w:ascii="Times New Roman" w:eastAsia="SimSun" w:hAnsi="Times New Roman" w:cs="Calibri"/>
          <w:bCs/>
          <w:sz w:val="24"/>
          <w:szCs w:val="24"/>
        </w:rPr>
        <w:lastRenderedPageBreak/>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6.1.6. О</w:t>
      </w:r>
      <w:r w:rsidRPr="00865C55">
        <w:rPr>
          <w:rFonts w:ascii="Times New Roman" w:eastAsia="SimSun" w:hAnsi="Times New Roman" w:cs="Calibri"/>
          <w:iCs/>
          <w:sz w:val="24"/>
          <w:szCs w:val="24"/>
        </w:rPr>
        <w:t>плачивать выполненные Подрядчиком работы</w:t>
      </w:r>
      <w:r w:rsidRPr="00865C55">
        <w:rPr>
          <w:rFonts w:ascii="Times New Roman" w:eastAsia="SimSun" w:hAnsi="Times New Roman" w:cs="Calibri"/>
          <w:sz w:val="24"/>
          <w:szCs w:val="24"/>
        </w:rPr>
        <w:t xml:space="preserve"> в соответствии с условиями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6.1.8. Участвовать в приемке выполненных работ по Объекту.</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6.2 Права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865C55">
        <w:rPr>
          <w:rFonts w:ascii="Times New Roman" w:hAnsi="Times New Roman" w:cs="Times New Roman"/>
          <w:b/>
          <w:sz w:val="24"/>
          <w:szCs w:val="24"/>
        </w:rPr>
        <w:t>7. Права и обязанности подрядчика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865C55">
        <w:rPr>
          <w:rFonts w:ascii="Times New Roman" w:eastAsia="SimSun" w:hAnsi="Times New Roman" w:cs="Calibri"/>
          <w:sz w:val="24"/>
          <w:szCs w:val="24"/>
        </w:rPr>
        <w:t>7.1. Подрядчик обязан:</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 Принять по Актам открытия работ в многоквартирном доме (Приложение № 3) все Объекты, указанные в</w:t>
      </w:r>
      <w:r>
        <w:rPr>
          <w:rFonts w:ascii="Times New Roman" w:eastAsia="SimSun" w:hAnsi="Times New Roman" w:cs="Calibri"/>
          <w:sz w:val="24"/>
          <w:szCs w:val="24"/>
        </w:rPr>
        <w:t xml:space="preserve"> Адресном перечне</w:t>
      </w:r>
      <w:r w:rsidRPr="00865C55">
        <w:rPr>
          <w:rFonts w:ascii="Times New Roman" w:eastAsia="SimSun" w:hAnsi="Times New Roman" w:cs="Calibri"/>
          <w:sz w:val="24"/>
          <w:szCs w:val="24"/>
        </w:rPr>
        <w:t xml:space="preserve"> </w:t>
      </w:r>
      <w:r>
        <w:rPr>
          <w:rFonts w:ascii="Times New Roman" w:eastAsia="SimSun" w:hAnsi="Times New Roman" w:cs="Calibri"/>
          <w:sz w:val="24"/>
          <w:szCs w:val="24"/>
        </w:rPr>
        <w:t>(</w:t>
      </w:r>
      <w:r w:rsidRPr="00865C55">
        <w:rPr>
          <w:rFonts w:ascii="Times New Roman" w:eastAsia="SimSun" w:hAnsi="Times New Roman" w:cs="Calibri"/>
          <w:sz w:val="24"/>
          <w:szCs w:val="24"/>
        </w:rPr>
        <w:t>Приложени</w:t>
      </w:r>
      <w:r>
        <w:rPr>
          <w:rFonts w:ascii="Times New Roman" w:eastAsia="SimSun" w:hAnsi="Times New Roman" w:cs="Calibri"/>
          <w:sz w:val="24"/>
          <w:szCs w:val="24"/>
        </w:rPr>
        <w:t>е</w:t>
      </w:r>
      <w:r w:rsidRPr="00865C55">
        <w:rPr>
          <w:rFonts w:ascii="Times New Roman" w:eastAsia="SimSun" w:hAnsi="Times New Roman" w:cs="Calibri"/>
          <w:sz w:val="24"/>
          <w:szCs w:val="24"/>
        </w:rPr>
        <w:t xml:space="preserve"> № 1</w:t>
      </w:r>
      <w:r>
        <w:rPr>
          <w:rFonts w:ascii="Times New Roman" w:eastAsia="SimSun" w:hAnsi="Times New Roman" w:cs="Calibri"/>
          <w:sz w:val="24"/>
          <w:szCs w:val="24"/>
        </w:rPr>
        <w:t>)</w:t>
      </w:r>
      <w:r w:rsidRPr="00865C55">
        <w:rPr>
          <w:rFonts w:ascii="Times New Roman" w:eastAsia="SimSun" w:hAnsi="Times New Roman" w:cs="Calibri"/>
          <w:sz w:val="24"/>
          <w:szCs w:val="24"/>
        </w:rPr>
        <w:t xml:space="preserve">.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7.1.2.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w:t>
      </w:r>
      <w:r>
        <w:rPr>
          <w:rFonts w:ascii="Times New Roman" w:eastAsia="SimSun" w:hAnsi="Times New Roman" w:cs="Calibri"/>
          <w:sz w:val="24"/>
          <w:szCs w:val="24"/>
        </w:rPr>
        <w:t xml:space="preserve"> </w:t>
      </w:r>
      <w:r w:rsidRPr="00865C55">
        <w:rPr>
          <w:rFonts w:ascii="Times New Roman" w:eastAsia="SimSun" w:hAnsi="Times New Roman" w:cs="Calibri"/>
          <w:sz w:val="24"/>
          <w:szCs w:val="24"/>
        </w:rPr>
        <w:t>Заказчиком,</w:t>
      </w:r>
      <w:r>
        <w:rPr>
          <w:rFonts w:ascii="Times New Roman" w:eastAsia="SimSun" w:hAnsi="Times New Roman" w:cs="Calibri"/>
          <w:sz w:val="24"/>
          <w:szCs w:val="24"/>
        </w:rPr>
        <w:t xml:space="preserve">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В приказе должны содержаться: Ф.И.О. представителей, занимаемая у Подрядчика должность, объем и срок полномочий, контактные данные.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 xml:space="preserve">7.1.4. Приступать к выполнению работ в срок, указанный в первом этапе </w:t>
      </w:r>
      <w:r w:rsidRPr="00865C55">
        <w:rPr>
          <w:rFonts w:ascii="Times New Roman" w:eastAsia="SimSun" w:hAnsi="Times New Roman" w:cs="Calibri"/>
          <w:sz w:val="24"/>
          <w:szCs w:val="24"/>
        </w:rPr>
        <w:t xml:space="preserve">Графика.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865C55">
        <w:rPr>
          <w:rFonts w:ascii="Times New Roman" w:eastAsia="SimSun" w:hAnsi="Times New Roman" w:cs="Calibri"/>
          <w:iCs/>
          <w:sz w:val="24"/>
          <w:szCs w:val="24"/>
        </w:rPr>
        <w:t>выполнение мероприятий</w:t>
      </w:r>
      <w:r w:rsidRPr="00865C55">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865C55">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865C55">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w:t>
      </w:r>
      <w:r>
        <w:rPr>
          <w:rFonts w:ascii="Times New Roman" w:eastAsia="SimSun" w:hAnsi="Times New Roman" w:cs="Calibri"/>
          <w:bCs/>
          <w:sz w:val="24"/>
          <w:szCs w:val="24"/>
        </w:rPr>
        <w:t xml:space="preserve"> </w:t>
      </w:r>
      <w:r w:rsidRPr="00865C55">
        <w:rPr>
          <w:rFonts w:ascii="Times New Roman" w:eastAsia="SimSun" w:hAnsi="Times New Roman" w:cs="Calibri"/>
          <w:bCs/>
          <w:sz w:val="24"/>
          <w:szCs w:val="24"/>
        </w:rPr>
        <w:t>необходимого для выполнения работ по капитальному ремонту внутридомовых инженерных систем.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7.1.13.1. </w:t>
      </w:r>
      <w:r w:rsidRPr="00865C55">
        <w:rPr>
          <w:rFonts w:ascii="Times New Roman" w:hAnsi="Times New Roman" w:cs="Times New Roman"/>
          <w:sz w:val="24"/>
          <w:szCs w:val="24"/>
        </w:rPr>
        <w:t>В области охраны труда Подрядчик:</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65C55">
        <w:rPr>
          <w:rFonts w:ascii="Times New Roman" w:hAnsi="Times New Roman" w:cs="Times New Roman"/>
          <w:sz w:val="24"/>
          <w:szCs w:val="24"/>
        </w:rPr>
        <w:t xml:space="preserve">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w:t>
      </w:r>
      <w:r w:rsidRPr="00865C55">
        <w:rPr>
          <w:rFonts w:ascii="Times New Roman" w:hAnsi="Times New Roman" w:cs="Times New Roman"/>
          <w:sz w:val="24"/>
          <w:szCs w:val="24"/>
        </w:rPr>
        <w:lastRenderedPageBreak/>
        <w:t>Подрядчика,  посетителей и третьих лиц) произошедшие вследствие или в ходе производства работ (с</w:t>
      </w:r>
      <w:r w:rsidRPr="00865C55">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pacing w:val="5"/>
          <w:sz w:val="24"/>
          <w:szCs w:val="24"/>
        </w:rPr>
        <w:t xml:space="preserve">Предоставляет Заказчику по его письменному требованию всю </w:t>
      </w:r>
      <w:r w:rsidRPr="00865C55">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65C55">
        <w:rPr>
          <w:rFonts w:ascii="Times New Roman" w:hAnsi="Times New Roman" w:cs="Times New Roman"/>
          <w:spacing w:val="-2"/>
          <w:sz w:val="24"/>
          <w:szCs w:val="24"/>
        </w:rPr>
        <w:t>труда и окружающей среды.</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7.1.15. Выполнять требования, предъявляемые Заказчиком и </w:t>
      </w:r>
      <w:r w:rsidRPr="00865C55">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865C55">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7.1.22. Обеспечить:</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7.1.23. Участвовать в работе комиссий по приёмке выполненных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7.1.24. Не менее чем за 1 (один) календарный день до передачи </w:t>
      </w:r>
      <w:r w:rsidRPr="00865C55">
        <w:rPr>
          <w:rFonts w:ascii="Times New Roman" w:eastAsia="SimSun" w:hAnsi="Times New Roman" w:cs="Calibri"/>
          <w:iCs/>
          <w:sz w:val="24"/>
          <w:szCs w:val="24"/>
        </w:rPr>
        <w:t>Объекта после выполнения работ по капитальному ремонту</w:t>
      </w:r>
      <w:r w:rsidRPr="00865C55">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7.1.27.1. Н</w:t>
      </w:r>
      <w:r w:rsidRPr="00865C55">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5F4599" w:rsidRPr="00865C55" w:rsidRDefault="005F4599" w:rsidP="005F4599">
      <w:pPr>
        <w:tabs>
          <w:tab w:val="num" w:pos="-1896"/>
        </w:tabs>
        <w:spacing w:after="0" w:line="240" w:lineRule="auto"/>
        <w:ind w:firstLine="709"/>
        <w:jc w:val="both"/>
        <w:rPr>
          <w:rFonts w:ascii="Times New Roman" w:hAnsi="Times New Roman"/>
          <w:sz w:val="24"/>
          <w:szCs w:val="24"/>
        </w:rPr>
      </w:pPr>
      <w:r w:rsidRPr="00865C55">
        <w:rPr>
          <w:rFonts w:ascii="Times New Roman" w:hAnsi="Times New Roman"/>
          <w:sz w:val="24"/>
          <w:szCs w:val="24"/>
        </w:rPr>
        <w:t>-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законодательством Российской Федерации копии соответствующей лицензии и (или) свидетельства.</w:t>
      </w:r>
    </w:p>
    <w:p w:rsidR="005F4599" w:rsidRPr="00865C55" w:rsidRDefault="005F4599" w:rsidP="005F4599">
      <w:pPr>
        <w:tabs>
          <w:tab w:val="num" w:pos="-1896"/>
        </w:tabs>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Привлечение Субподрядной организации </w:t>
      </w:r>
      <w:r w:rsidRPr="00865C55">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5F4599" w:rsidRPr="00865C55" w:rsidRDefault="005F4599" w:rsidP="005F4599">
      <w:pPr>
        <w:suppressAutoHyphens/>
        <w:spacing w:after="0" w:line="240" w:lineRule="auto"/>
        <w:ind w:firstLine="708"/>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w:t>
      </w:r>
      <w:r w:rsidRPr="00865C55">
        <w:rPr>
          <w:rFonts w:ascii="Times New Roman" w:eastAsia="SimSun" w:hAnsi="Times New Roman" w:cs="Calibri"/>
          <w:bCs/>
          <w:sz w:val="24"/>
          <w:szCs w:val="24"/>
        </w:rPr>
        <w:lastRenderedPageBreak/>
        <w:t>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865C55">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65C55">
        <w:rPr>
          <w:rFonts w:ascii="Times New Roman" w:eastAsia="SimSun" w:hAnsi="Times New Roman" w:cs="Calibri"/>
          <w:bCs/>
          <w:sz w:val="24"/>
          <w:szCs w:val="24"/>
        </w:rPr>
        <w:t>.</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7.1.32. Выполнить в полном объеме свои обязательства, предусмотренные в других пунктах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7.1.33. </w:t>
      </w:r>
      <w:r w:rsidRPr="00865C55">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Times New Roman"/>
          <w:sz w:val="24"/>
          <w:szCs w:val="24"/>
        </w:rPr>
        <w:t>7.2. По</w:t>
      </w:r>
      <w:r w:rsidRPr="00865C55">
        <w:rPr>
          <w:rFonts w:ascii="Times New Roman" w:eastAsia="SimSun" w:hAnsi="Times New Roman" w:cs="Calibri"/>
          <w:sz w:val="24"/>
          <w:szCs w:val="24"/>
        </w:rPr>
        <w:t>дрядчик вправе:</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7.2.2.</w:t>
      </w:r>
      <w:r w:rsidRPr="00865C55">
        <w:rPr>
          <w:rFonts w:ascii="Times New Roman" w:hAnsi="Times New Roman" w:cs="Times New Roman"/>
          <w:sz w:val="24"/>
          <w:szCs w:val="24"/>
        </w:rPr>
        <w:t xml:space="preserve"> Требовать от Заказчика исполнения обязательств по настоящему Договору.</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8. Порядок производства раб</w:t>
      </w:r>
      <w:r w:rsidR="00767C07">
        <w:rPr>
          <w:rFonts w:ascii="Times New Roman" w:eastAsia="SimSun" w:hAnsi="Times New Roman" w:cs="Calibri"/>
          <w:b/>
          <w:sz w:val="24"/>
          <w:szCs w:val="24"/>
        </w:rPr>
        <w:t>от и приемки выполненных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8.2.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SimSun" w:hAnsi="Times New Roman" w:cs="Calibri"/>
          <w:bCs/>
          <w:sz w:val="24"/>
          <w:szCs w:val="24"/>
        </w:rPr>
        <w:t>8.3..Не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lastRenderedPageBreak/>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A"/>
          <w:sz w:val="24"/>
          <w:szCs w:val="24"/>
        </w:rPr>
        <w:t xml:space="preserve">8.6. После завершения </w:t>
      </w:r>
      <w:r w:rsidRPr="00865C55">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8.7.</w:t>
      </w:r>
      <w:r w:rsidRPr="00865C55">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 xml:space="preserve">8.8. </w:t>
      </w:r>
      <w:r w:rsidRPr="00865C55">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8.9.</w:t>
      </w:r>
      <w:r w:rsidRPr="00865C55">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r>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w:t>
      </w:r>
      <w:r>
        <w:rPr>
          <w:rFonts w:ascii="Times New Roman" w:eastAsia="SimSun" w:hAnsi="Times New Roman" w:cs="Calibri"/>
          <w:sz w:val="24"/>
          <w:szCs w:val="24"/>
        </w:rPr>
        <w:t xml:space="preserve"> на скрытые работы, а Заказчик </w:t>
      </w:r>
      <w:r w:rsidRPr="00865C55">
        <w:rPr>
          <w:rFonts w:ascii="Times New Roman" w:eastAsia="SimSun" w:hAnsi="Times New Roman" w:cs="Calibri"/>
          <w:sz w:val="24"/>
          <w:szCs w:val="24"/>
        </w:rPr>
        <w:t xml:space="preserve">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w:t>
      </w:r>
      <w:r w:rsidRPr="00865C55">
        <w:rPr>
          <w:rFonts w:ascii="Times New Roman" w:eastAsia="SimSun" w:hAnsi="Times New Roman" w:cs="Calibri"/>
          <w:sz w:val="24"/>
          <w:szCs w:val="24"/>
        </w:rPr>
        <w:lastRenderedPageBreak/>
        <w:t xml:space="preserve">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8.11. </w:t>
      </w:r>
      <w:r w:rsidRPr="00865C55">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8.13.</w:t>
      </w:r>
      <w:r w:rsidRPr="00865C55">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8.16.</w:t>
      </w:r>
      <w:r w:rsidRPr="00865C55">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Охранные мероприятия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w:t>
      </w:r>
      <w:r w:rsidRPr="00865C55">
        <w:rPr>
          <w:rFonts w:ascii="Times New Roman" w:hAnsi="Times New Roman" w:cs="Times New Roman"/>
          <w:sz w:val="24"/>
          <w:szCs w:val="24"/>
        </w:rPr>
        <w:lastRenderedPageBreak/>
        <w:t>средств пожаротушения, дислоцированных в соответствии с согласованным Заказчиком проектом производства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767C07"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10</w:t>
      </w:r>
      <w:r w:rsidR="005F4599" w:rsidRPr="00865C55">
        <w:rPr>
          <w:rFonts w:ascii="Times New Roman" w:hAnsi="Times New Roman" w:cs="Times New Roman"/>
          <w:b/>
          <w:sz w:val="24"/>
          <w:szCs w:val="24"/>
        </w:rPr>
        <w:t>. Страхование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865C55">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10.1.2. Указанный в </w:t>
      </w:r>
      <w:hyperlink r:id="rId12" w:anchor="Par203" w:history="1">
        <w:r w:rsidRPr="00865C55">
          <w:rPr>
            <w:rStyle w:val="af"/>
            <w:sz w:val="24"/>
            <w:szCs w:val="24"/>
          </w:rPr>
          <w:t>п. 10.1.1</w:t>
        </w:r>
      </w:hyperlink>
      <w:r w:rsidRPr="00865C55">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3" w:anchor="Par74" w:history="1">
        <w:r w:rsidRPr="00865C55">
          <w:rPr>
            <w:rStyle w:val="af"/>
            <w:sz w:val="24"/>
            <w:szCs w:val="24"/>
          </w:rPr>
          <w:t>п. 3.1</w:t>
        </w:r>
      </w:hyperlink>
      <w:r w:rsidRPr="00865C55">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10.4. Подрядчик обязан соблюдать условия договора страхования.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67C07" w:rsidRPr="00865C55" w:rsidRDefault="00767C07"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11. Гарантии качества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 Подрядчик гарантирует: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возможность безаварийной эксплуатации Объекта на протяжении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качество, выполненных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65C55">
        <w:rPr>
          <w:rFonts w:ascii="Times New Roman" w:hAnsi="Times New Roman" w:cs="Times New Roman"/>
          <w:b/>
          <w:sz w:val="24"/>
          <w:szCs w:val="24"/>
        </w:rPr>
        <w:t>5 (пять) лет</w:t>
      </w:r>
      <w:r w:rsidRPr="00865C55">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12. Свидетельства, лицензии, сертификаты и разрешения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65C55">
        <w:rPr>
          <w:rFonts w:ascii="Times New Roman" w:hAnsi="Times New Roman" w:cs="Times New Roman"/>
          <w:b/>
          <w:color w:val="000000" w:themeColor="text1"/>
          <w:sz w:val="24"/>
          <w:szCs w:val="24"/>
        </w:rPr>
        <w:t>13. Ответственность сторон</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65C55">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65C55">
        <w:rPr>
          <w:rFonts w:ascii="Times New Roman" w:hAnsi="Times New Roman"/>
          <w:bCs/>
          <w:sz w:val="24"/>
          <w:szCs w:val="24"/>
        </w:rPr>
        <w:t>0,1 (ноль целых одна десятая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обязанностей, предусмотренных п.8.1, 8.2., 7.1.29 Договора – 50 000 (пятьдесят тысяч) рублей за каждый выявленный случай;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w:t>
      </w:r>
      <w:r w:rsidRPr="00865C55">
        <w:rPr>
          <w:rFonts w:ascii="Times New Roman" w:hAnsi="Times New Roman" w:cs="Times New Roman"/>
          <w:sz w:val="24"/>
          <w:szCs w:val="24"/>
        </w:rPr>
        <w:lastRenderedPageBreak/>
        <w:t>санкций, Подрядчик компенсирует Заказчику убытки в размере взысканных санкций;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hAnsi="Times New Roman" w:cs="Times New Roman"/>
          <w:sz w:val="24"/>
          <w:szCs w:val="24"/>
        </w:rPr>
        <w:t>-в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Заказчику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нарушение исполнения обязательств, предусмотренных п. 7.1.25., 7.1.33, Договора, Подрядчик несет ответственность в виде штрафа в размере 2 (два)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лицам, которым нанесен ущерб,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использование при производстве работ материалов, конструкций, оборудования, не отвечающих требованиям качества, установленным действующими в Российской Федерации нормами, Подрядчик несет ответственность в виде штрафа в размере 100 000 (сто тысяч) рублей за каждый выявленный случай. В случае выявления использования Подрядчиком при производстве работ некачественных материалов, Подрядчик обязан произвести за свой счет замену элементов, выполненных из некачественных материалов за свой счет, в срок, установленный Заказчиком, но не превышающий 30 (тридцать) календарных дней. При этом установленные Договором сроки производства работ продлению не подлежат.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исполнения иных обязательств по Договору, Подрядчик несет ответственность в виде неустойки в размере 0,2%(ноль целых две десятых) % от </w:t>
      </w:r>
      <w:r w:rsidRPr="00865C55">
        <w:rPr>
          <w:rFonts w:ascii="Times New Roman" w:eastAsia="Times New Roman" w:hAnsi="Times New Roman" w:cs="Times New Roman"/>
          <w:sz w:val="24"/>
          <w:szCs w:val="24"/>
          <w:lang w:eastAsia="ru-RU"/>
        </w:rPr>
        <w:t xml:space="preserve">цены </w:t>
      </w:r>
      <w:r w:rsidRPr="00865C55">
        <w:rPr>
          <w:rFonts w:ascii="Times New Roman" w:hAnsi="Times New Roman" w:cs="Times New Roman"/>
          <w:sz w:val="24"/>
          <w:szCs w:val="24"/>
        </w:rPr>
        <w:t>настоящего Договора за каждый день просрочки до фактического исполнения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11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4" w:history="1">
        <w:r w:rsidRPr="00865C55">
          <w:rPr>
            <w:rStyle w:val="af"/>
            <w:sz w:val="24"/>
            <w:szCs w:val="24"/>
          </w:rPr>
          <w:t>ст. 55.14</w:t>
        </w:r>
      </w:hyperlink>
      <w:r w:rsidRPr="00865C55">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w:t>
      </w:r>
      <w:r w:rsidRPr="00865C55">
        <w:rPr>
          <w:rFonts w:ascii="Times New Roman" w:hAnsi="Times New Roman" w:cs="Times New Roman"/>
          <w:sz w:val="24"/>
          <w:szCs w:val="24"/>
        </w:rPr>
        <w:lastRenderedPageBreak/>
        <w:t xml:space="preserve">ответственности, предусмотренных </w:t>
      </w:r>
      <w:hyperlink r:id="rId15" w:history="1">
        <w:r w:rsidRPr="00865C55">
          <w:rPr>
            <w:rStyle w:val="af"/>
            <w:sz w:val="24"/>
            <w:szCs w:val="24"/>
          </w:rPr>
          <w:t>ГсК</w:t>
        </w:r>
      </w:hyperlink>
      <w:r w:rsidRPr="00865C55">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865C55">
        <w:rPr>
          <w:rFonts w:ascii="Times New Roman" w:hAnsi="Times New Roman" w:cs="Times New Roman"/>
          <w:b/>
          <w:sz w:val="24"/>
          <w:szCs w:val="24"/>
        </w:rPr>
        <w:t>14. Порядок изменения, расторжения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865C55">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  14.2. Настоящий Договор может быть расторгнут:</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соглашению сторон;</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F4599" w:rsidRPr="00865C55" w:rsidRDefault="005F4599" w:rsidP="005F459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65C55">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w:t>
      </w:r>
      <w:r w:rsidRPr="00865C55">
        <w:rPr>
          <w:rFonts w:ascii="Times New Roman" w:eastAsia="Times New Roman" w:hAnsi="Times New Roman" w:cs="Times New Roman"/>
          <w:sz w:val="24"/>
          <w:szCs w:val="24"/>
          <w:lang w:eastAsia="ru-RU"/>
        </w:rPr>
        <w:lastRenderedPageBreak/>
        <w:t xml:space="preserve">уведомление другой стороне в срок </w:t>
      </w:r>
      <w:r w:rsidRPr="00865C55">
        <w:rPr>
          <w:rFonts w:ascii="Times New Roman" w:eastAsia="Times New Roman" w:hAnsi="Times New Roman" w:cs="Times New Roman"/>
          <w:noProof/>
          <w:sz w:val="24"/>
          <w:szCs w:val="24"/>
          <w:lang w:eastAsia="ru-RU"/>
        </w:rPr>
        <w:t xml:space="preserve">не позднее 15 </w:t>
      </w:r>
      <w:r w:rsidRPr="00865C55">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sz w:val="24"/>
          <w:szCs w:val="24"/>
        </w:rPr>
      </w:pPr>
      <w:r w:rsidRPr="00865C55">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15. Разрешение споров</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При удовлетворении претензии, подлежащей денежной оценке, к ответу на претензию </w:t>
      </w:r>
      <w:r w:rsidRPr="00865C55">
        <w:rPr>
          <w:rFonts w:ascii="Times New Roman" w:hAnsi="Times New Roman" w:cs="Times New Roman"/>
          <w:sz w:val="24"/>
          <w:szCs w:val="24"/>
        </w:rPr>
        <w:lastRenderedPageBreak/>
        <w:t>прилагается платежное поручение на перечисление денежных средств с отметкой банка о принятии поручения к исполнению.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865C55">
        <w:rPr>
          <w:rFonts w:ascii="Times New Roman" w:hAnsi="Times New Roman" w:cs="Times New Roman"/>
          <w:b/>
          <w:sz w:val="24"/>
          <w:szCs w:val="24"/>
        </w:rPr>
        <w:t>16. Обстоятельства непреодолимой силы (форс-мажор)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865C55">
        <w:rPr>
          <w:rFonts w:ascii="Times New Roman" w:hAnsi="Times New Roman" w:cs="Times New Roman"/>
          <w:b/>
          <w:sz w:val="24"/>
          <w:szCs w:val="24"/>
        </w:rPr>
        <w:t>17. Заключительные положения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19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17.4. Все приложения к Договору являются его неотъемлемой частью.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865C55">
        <w:rPr>
          <w:rFonts w:ascii="Times New Roman" w:hAnsi="Times New Roman" w:cs="Times New Roman"/>
          <w:b/>
          <w:sz w:val="24"/>
          <w:szCs w:val="24"/>
        </w:rPr>
        <w:t>18. Приложения к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     Адресный перечень Объектов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b/>
          <w:sz w:val="24"/>
          <w:szCs w:val="24"/>
        </w:rPr>
      </w:pPr>
      <w:r w:rsidRPr="00865C55">
        <w:rPr>
          <w:rFonts w:ascii="Times New Roman" w:hAnsi="Times New Roman" w:cs="Times New Roman"/>
          <w:sz w:val="24"/>
          <w:szCs w:val="24"/>
        </w:rPr>
        <w:t xml:space="preserve">Приложение № 2 - </w:t>
      </w:r>
      <w:r w:rsidRPr="00865C55">
        <w:rPr>
          <w:rFonts w:ascii="Times New Roman" w:hAnsi="Times New Roman" w:cs="Times New Roman"/>
          <w:sz w:val="24"/>
          <w:szCs w:val="24"/>
        </w:rPr>
        <w:tab/>
        <w:t>График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3 - </w:t>
      </w:r>
      <w:r w:rsidRPr="00865C55">
        <w:rPr>
          <w:rFonts w:ascii="Times New Roman" w:hAnsi="Times New Roman" w:cs="Times New Roman"/>
          <w:sz w:val="24"/>
          <w:szCs w:val="24"/>
        </w:rPr>
        <w:tab/>
        <w:t>Акт открытия работ в многоквартирном доме;</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4 – </w:t>
      </w:r>
      <w:r w:rsidRPr="00865C55">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5 - </w:t>
      </w:r>
      <w:r w:rsidRPr="00865C55">
        <w:rPr>
          <w:rFonts w:ascii="Times New Roman" w:hAnsi="Times New Roman" w:cs="Times New Roman"/>
          <w:sz w:val="24"/>
          <w:szCs w:val="24"/>
        </w:rPr>
        <w:tab/>
        <w:t>Акт освидетельствования скрытых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6 - </w:t>
      </w:r>
      <w:r w:rsidRPr="00865C55">
        <w:rPr>
          <w:rFonts w:ascii="Times New Roman" w:hAnsi="Times New Roman" w:cs="Times New Roman"/>
          <w:sz w:val="24"/>
          <w:szCs w:val="24"/>
        </w:rPr>
        <w:tab/>
        <w:t>Акт освидетельствования выполненных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7 - </w:t>
      </w:r>
      <w:r w:rsidRPr="00865C55">
        <w:rPr>
          <w:rFonts w:ascii="Times New Roman" w:hAnsi="Times New Roman" w:cs="Times New Roman"/>
          <w:sz w:val="24"/>
          <w:szCs w:val="24"/>
        </w:rPr>
        <w:tab/>
        <w:t>Акт о приемке выполненных работ (форма КС-2);</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8 - </w:t>
      </w:r>
      <w:r w:rsidRPr="00865C55">
        <w:rPr>
          <w:rFonts w:ascii="Times New Roman" w:hAnsi="Times New Roman" w:cs="Times New Roman"/>
          <w:sz w:val="24"/>
          <w:szCs w:val="24"/>
        </w:rPr>
        <w:tab/>
        <w:t>Справка о стоимости выполненных работ и затрат (форма КС-3);</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9 – </w:t>
      </w:r>
      <w:r w:rsidRPr="00865C55">
        <w:rPr>
          <w:rFonts w:ascii="Times New Roman" w:hAnsi="Times New Roman" w:cs="Times New Roman"/>
          <w:sz w:val="24"/>
          <w:szCs w:val="24"/>
        </w:rPr>
        <w:tab/>
        <w:t>Акт о неисполнении предписаний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10 – </w:t>
      </w:r>
      <w:r w:rsidRPr="00865C55">
        <w:rPr>
          <w:rFonts w:ascii="Times New Roman" w:hAnsi="Times New Roman" w:cs="Times New Roman"/>
          <w:sz w:val="24"/>
          <w:szCs w:val="24"/>
        </w:rPr>
        <w:tab/>
        <w:t>Акт приемки законченного капитальным ремонтом многоквартирного дома;</w:t>
      </w:r>
    </w:p>
    <w:p w:rsidR="005F4599" w:rsidRPr="00865C55" w:rsidRDefault="005F4599" w:rsidP="00767C07">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11 – Рекламационный акт о выявлении недостатков (дефектов) в период </w:t>
      </w:r>
      <w:r w:rsidRPr="00865C55">
        <w:rPr>
          <w:rFonts w:ascii="Times New Roman" w:hAnsi="Times New Roman" w:cs="Times New Roman"/>
          <w:sz w:val="24"/>
          <w:szCs w:val="24"/>
        </w:rPr>
        <w:lastRenderedPageBreak/>
        <w:t>гарантийного срока после проведения капитального ремонта многоквартирного дома;</w:t>
      </w:r>
    </w:p>
    <w:p w:rsidR="005F4599"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Приложение № 12 – Акт об устранении недостатков (</w:t>
      </w:r>
      <w:r>
        <w:rPr>
          <w:rFonts w:ascii="Times New Roman" w:eastAsia="Times New Roman" w:hAnsi="Times New Roman" w:cs="Times New Roman"/>
          <w:sz w:val="24"/>
          <w:szCs w:val="24"/>
          <w:lang w:eastAsia="ru-RU"/>
        </w:rPr>
        <w:t>дефектов);</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 – Журнал учета выполненных работ (форма КС-6а).</w:t>
      </w:r>
    </w:p>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eastAsia="Times New Roman" w:hAnsi="Times New Roman" w:cs="Times New Roman"/>
          <w:b/>
          <w:sz w:val="24"/>
          <w:szCs w:val="24"/>
          <w:lang w:eastAsia="ru-RU"/>
        </w:rPr>
        <w:t xml:space="preserve">19. </w:t>
      </w:r>
      <w:r w:rsidRPr="00865C55">
        <w:rPr>
          <w:rFonts w:ascii="Times New Roman" w:hAnsi="Times New Roman" w:cs="Times New Roman"/>
          <w:b/>
          <w:sz w:val="24"/>
          <w:szCs w:val="24"/>
        </w:rPr>
        <w:t>Реквизиты сторон</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5F4599" w:rsidRPr="00865C55" w:rsidTr="005F4599">
        <w:trPr>
          <w:trHeight w:val="4261"/>
        </w:trPr>
        <w:tc>
          <w:tcPr>
            <w:tcW w:w="5158" w:type="dxa"/>
            <w:shd w:val="clear" w:color="auto" w:fill="auto"/>
          </w:tcPr>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rPr>
              <w:t>«Заказчик»: Некоммерческая</w:t>
            </w:r>
            <w:r w:rsidRPr="00865C5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675023, г. Благовещенск, ул. Амурская, д. 85</w:t>
            </w:r>
          </w:p>
          <w:p w:rsidR="005F4599" w:rsidRPr="005F4599" w:rsidRDefault="005F4599" w:rsidP="005F4599">
            <w:pPr>
              <w:spacing w:after="0" w:line="240" w:lineRule="auto"/>
              <w:rPr>
                <w:rFonts w:ascii="Times New Roman" w:hAnsi="Times New Roman" w:cs="Times New Roman"/>
                <w:sz w:val="24"/>
                <w:szCs w:val="24"/>
                <w:lang w:val="en-US" w:eastAsia="ru-RU"/>
              </w:rPr>
            </w:pPr>
            <w:r w:rsidRPr="00865C55">
              <w:rPr>
                <w:rFonts w:ascii="Times New Roman" w:hAnsi="Times New Roman" w:cs="Times New Roman"/>
                <w:b/>
                <w:sz w:val="24"/>
                <w:szCs w:val="24"/>
                <w:lang w:eastAsia="ru-RU"/>
              </w:rPr>
              <w:t>Тел</w:t>
            </w:r>
            <w:r w:rsidRPr="005F4599">
              <w:rPr>
                <w:rFonts w:ascii="Times New Roman" w:hAnsi="Times New Roman" w:cs="Times New Roman"/>
                <w:sz w:val="24"/>
                <w:szCs w:val="24"/>
                <w:lang w:val="en-US" w:eastAsia="ru-RU"/>
              </w:rPr>
              <w:t>. 8 (4162) 77-65-01</w:t>
            </w:r>
          </w:p>
          <w:p w:rsidR="005F4599" w:rsidRPr="005F4599" w:rsidRDefault="005F4599" w:rsidP="005F4599">
            <w:pPr>
              <w:spacing w:after="0" w:line="240" w:lineRule="auto"/>
              <w:rPr>
                <w:rFonts w:ascii="Times New Roman" w:hAnsi="Times New Roman" w:cs="Times New Roman"/>
                <w:sz w:val="24"/>
                <w:szCs w:val="24"/>
                <w:lang w:val="en-US" w:eastAsia="ru-RU"/>
              </w:rPr>
            </w:pPr>
            <w:r w:rsidRPr="005F4599">
              <w:rPr>
                <w:rFonts w:ascii="Times New Roman" w:hAnsi="Times New Roman" w:cs="Times New Roman"/>
                <w:b/>
                <w:sz w:val="24"/>
                <w:szCs w:val="24"/>
                <w:lang w:val="en-US" w:eastAsia="ru-RU"/>
              </w:rPr>
              <w:t>e-mail</w:t>
            </w:r>
            <w:r w:rsidRPr="005F4599">
              <w:rPr>
                <w:rFonts w:ascii="Times New Roman" w:hAnsi="Times New Roman" w:cs="Times New Roman"/>
                <w:sz w:val="24"/>
                <w:szCs w:val="24"/>
                <w:lang w:val="en-US" w:eastAsia="ru-RU"/>
              </w:rPr>
              <w:t>: FKRAmur@yandex.ru</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r w:rsidRPr="00865C55">
              <w:rPr>
                <w:rFonts w:ascii="Times New Roman" w:hAnsi="Times New Roman" w:cs="Times New Roman"/>
                <w:sz w:val="24"/>
                <w:szCs w:val="24"/>
                <w:lang w:eastAsia="ru-RU"/>
              </w:rPr>
              <w:t xml:space="preserve"> 2801177420</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КПП</w:t>
            </w:r>
            <w:r w:rsidRPr="00865C55">
              <w:rPr>
                <w:rFonts w:ascii="Times New Roman" w:hAnsi="Times New Roman" w:cs="Times New Roman"/>
                <w:sz w:val="24"/>
                <w:szCs w:val="24"/>
                <w:lang w:eastAsia="ru-RU"/>
              </w:rPr>
              <w:t xml:space="preserve"> 280101001</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р/с</w:t>
            </w:r>
            <w:r w:rsidRPr="00865C55">
              <w:rPr>
                <w:rFonts w:ascii="Times New Roman" w:hAnsi="Times New Roman" w:cs="Times New Roman"/>
                <w:sz w:val="24"/>
                <w:szCs w:val="24"/>
                <w:lang w:eastAsia="ru-RU"/>
              </w:rPr>
              <w:t xml:space="preserve"> 40603810809020000001</w:t>
            </w:r>
          </w:p>
          <w:p w:rsidR="005F4599" w:rsidRPr="00865C55" w:rsidRDefault="005F4599" w:rsidP="005F4599">
            <w:pPr>
              <w:spacing w:after="0" w:line="240" w:lineRule="auto"/>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ФИЛИАЛ БАНК</w:t>
            </w:r>
            <w:r>
              <w:rPr>
                <w:rFonts w:ascii="Times New Roman" w:hAnsi="Times New Roman" w:cs="Times New Roman"/>
                <w:b/>
                <w:sz w:val="24"/>
                <w:szCs w:val="24"/>
                <w:lang w:eastAsia="ru-RU"/>
              </w:rPr>
              <w:t>А</w:t>
            </w:r>
            <w:r w:rsidRPr="00865C55">
              <w:rPr>
                <w:rFonts w:ascii="Times New Roman" w:hAnsi="Times New Roman" w:cs="Times New Roman"/>
                <w:b/>
                <w:sz w:val="24"/>
                <w:szCs w:val="24"/>
                <w:lang w:eastAsia="ru-RU"/>
              </w:rPr>
              <w:t xml:space="preserve"> ВТБ (ПАО) В Г. ХАБАРОВСКЕ Г. ХАБАРОВСК</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к/с</w:t>
            </w:r>
            <w:r w:rsidRPr="00865C55">
              <w:rPr>
                <w:rFonts w:ascii="Times New Roman" w:hAnsi="Times New Roman" w:cs="Times New Roman"/>
                <w:sz w:val="24"/>
                <w:szCs w:val="24"/>
                <w:lang w:eastAsia="ru-RU"/>
              </w:rPr>
              <w:t xml:space="preserve"> 30101810400000000727</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БИК</w:t>
            </w:r>
            <w:r w:rsidRPr="00865C55">
              <w:rPr>
                <w:rFonts w:ascii="Times New Roman" w:hAnsi="Times New Roman" w:cs="Times New Roman"/>
                <w:sz w:val="24"/>
                <w:szCs w:val="24"/>
                <w:lang w:eastAsia="ru-RU"/>
              </w:rPr>
              <w:t xml:space="preserve"> 040813727</w:t>
            </w:r>
          </w:p>
          <w:p w:rsidR="005F4599" w:rsidRPr="00865C55" w:rsidRDefault="005F4599" w:rsidP="005F4599">
            <w:pPr>
              <w:spacing w:after="0" w:line="240" w:lineRule="auto"/>
              <w:rPr>
                <w:rFonts w:ascii="Times New Roman" w:hAnsi="Times New Roman" w:cs="Times New Roman"/>
                <w:sz w:val="24"/>
                <w:szCs w:val="24"/>
                <w:lang w:eastAsia="ru-RU"/>
              </w:rPr>
            </w:pPr>
          </w:p>
        </w:tc>
        <w:tc>
          <w:tcPr>
            <w:tcW w:w="5128" w:type="dxa"/>
            <w:shd w:val="clear" w:color="auto" w:fill="auto"/>
          </w:tcPr>
          <w:p w:rsidR="005F4599" w:rsidRPr="00865C55" w:rsidRDefault="005F4599" w:rsidP="005F4599">
            <w:pPr>
              <w:keepNext/>
              <w:keepLines/>
              <w:spacing w:after="0" w:line="240" w:lineRule="auto"/>
              <w:rPr>
                <w:rFonts w:ascii="Times New Roman" w:hAnsi="Times New Roman" w:cs="Times New Roman"/>
                <w:b/>
                <w:noProof/>
                <w:sz w:val="24"/>
                <w:szCs w:val="24"/>
                <w:lang w:eastAsia="ru-RU"/>
              </w:rPr>
            </w:pPr>
            <w:r w:rsidRPr="00865C55">
              <w:rPr>
                <w:rFonts w:ascii="Times New Roman" w:hAnsi="Times New Roman" w:cs="Times New Roman"/>
                <w:b/>
                <w:noProof/>
                <w:sz w:val="24"/>
                <w:szCs w:val="24"/>
                <w:lang w:eastAsia="ru-RU"/>
              </w:rPr>
              <w:t>«Исполнитель»:</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Тел</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e-mail:</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КПП</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р/с:</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Банк:</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к/с:</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БИК:</w:t>
            </w:r>
          </w:p>
          <w:p w:rsidR="005F4599" w:rsidRPr="00865C55" w:rsidRDefault="005F4599" w:rsidP="005F4599">
            <w:pPr>
              <w:rPr>
                <w:rFonts w:ascii="Times New Roman" w:hAnsi="Times New Roman" w:cs="Times New Roman"/>
                <w:b/>
                <w:sz w:val="24"/>
                <w:szCs w:val="24"/>
                <w:lang w:eastAsia="ru-RU"/>
              </w:rPr>
            </w:pPr>
          </w:p>
        </w:tc>
      </w:tr>
    </w:tbl>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lastRenderedPageBreak/>
        <w:t>Приложение №1</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к договору № ________________</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от «___» __________</w:t>
      </w:r>
      <w:r w:rsidR="007E5011" w:rsidRPr="007E5011">
        <w:rPr>
          <w:rFonts w:ascii="Times New Roman" w:hAnsi="Times New Roman" w:cs="Times New Roman"/>
          <w:sz w:val="20"/>
          <w:szCs w:val="20"/>
        </w:rPr>
        <w:t>_ 2017</w:t>
      </w:r>
      <w:r w:rsidRPr="007E5011">
        <w:rPr>
          <w:rFonts w:ascii="Times New Roman" w:hAnsi="Times New Roman" w:cs="Times New Roman"/>
          <w:sz w:val="20"/>
          <w:szCs w:val="20"/>
        </w:rPr>
        <w:t xml:space="preserve"> г.</w:t>
      </w:r>
    </w:p>
    <w:p w:rsidR="005F4599" w:rsidRPr="00865C55" w:rsidRDefault="005F4599" w:rsidP="005F4599">
      <w:pPr>
        <w:spacing w:after="0" w:line="240" w:lineRule="auto"/>
        <w:ind w:left="5812"/>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r w:rsidRPr="00865C55">
        <w:rPr>
          <w:rFonts w:ascii="Times New Roman" w:hAnsi="Times New Roman" w:cs="Times New Roman"/>
          <w:sz w:val="28"/>
          <w:szCs w:val="28"/>
        </w:rPr>
        <w:t>Адресный перечень объектов</w:t>
      </w:r>
    </w:p>
    <w:p w:rsidR="005F4599" w:rsidRPr="00865C55" w:rsidRDefault="005F4599" w:rsidP="005F4599">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65"/>
        <w:gridCol w:w="2043"/>
        <w:gridCol w:w="1329"/>
        <w:gridCol w:w="2428"/>
      </w:tblGrid>
      <w:tr w:rsidR="005F4599" w:rsidRPr="004D1EF8" w:rsidTr="005F4599">
        <w:tc>
          <w:tcPr>
            <w:tcW w:w="3879"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муниципального образования</w:t>
            </w:r>
          </w:p>
        </w:tc>
        <w:tc>
          <w:tcPr>
            <w:tcW w:w="3372"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Адрес многоквартирного жилого дома</w:t>
            </w:r>
          </w:p>
        </w:tc>
        <w:tc>
          <w:tcPr>
            <w:tcW w:w="2428" w:type="dxa"/>
            <w:vMerge w:val="restart"/>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Район Амурской области</w:t>
            </w:r>
          </w:p>
        </w:tc>
        <w:tc>
          <w:tcPr>
            <w:tcW w:w="1965"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населенного пункта</w:t>
            </w:r>
          </w:p>
        </w:tc>
        <w:tc>
          <w:tcPr>
            <w:tcW w:w="2043"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Улица</w:t>
            </w:r>
          </w:p>
        </w:tc>
        <w:tc>
          <w:tcPr>
            <w:tcW w:w="1329"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Номер дома</w:t>
            </w:r>
          </w:p>
        </w:tc>
        <w:tc>
          <w:tcPr>
            <w:tcW w:w="2428" w:type="dxa"/>
            <w:vMerge/>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bl>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tbl>
      <w:tblPr>
        <w:tblW w:w="0" w:type="auto"/>
        <w:tblInd w:w="113" w:type="dxa"/>
        <w:tblLook w:val="01E0" w:firstRow="1" w:lastRow="1" w:firstColumn="1" w:lastColumn="1" w:noHBand="0" w:noVBand="0"/>
      </w:tblPr>
      <w:tblGrid>
        <w:gridCol w:w="4640"/>
        <w:gridCol w:w="4720"/>
      </w:tblGrid>
      <w:tr w:rsidR="005F4599" w:rsidRPr="00865C55" w:rsidTr="005F4599">
        <w:tc>
          <w:tcPr>
            <w:tcW w:w="4640" w:type="dxa"/>
          </w:tcPr>
          <w:p w:rsidR="005F4599" w:rsidRPr="00865C55" w:rsidRDefault="005F4599" w:rsidP="005F4599">
            <w:pPr>
              <w:spacing w:after="0" w:line="240" w:lineRule="auto"/>
              <w:jc w:val="both"/>
              <w:rPr>
                <w:rFonts w:ascii="Times New Roman" w:hAnsi="Times New Roman" w:cs="Times New Roman"/>
                <w:b/>
                <w:sz w:val="28"/>
                <w:szCs w:val="28"/>
              </w:rPr>
            </w:pPr>
          </w:p>
          <w:p w:rsidR="005F4599" w:rsidRPr="00865C55" w:rsidRDefault="005F4599" w:rsidP="005F4599">
            <w:pPr>
              <w:spacing w:after="0" w:line="240" w:lineRule="auto"/>
              <w:jc w:val="both"/>
              <w:rPr>
                <w:rFonts w:ascii="Times New Roman" w:hAnsi="Times New Roman" w:cs="Times New Roman"/>
                <w:b/>
                <w:sz w:val="28"/>
                <w:szCs w:val="28"/>
              </w:rPr>
            </w:pPr>
            <w:r w:rsidRPr="00865C55">
              <w:rPr>
                <w:rFonts w:ascii="Times New Roman" w:hAnsi="Times New Roman" w:cs="Times New Roman"/>
                <w:b/>
                <w:sz w:val="28"/>
                <w:szCs w:val="28"/>
              </w:rPr>
              <w:t>«ЗАКАЗЧИК»</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«ПОДРЯДЧИК»</w:t>
            </w:r>
          </w:p>
        </w:tc>
      </w:tr>
      <w:tr w:rsidR="005F4599" w:rsidRPr="00865C55" w:rsidTr="005F4599">
        <w:tc>
          <w:tcPr>
            <w:tcW w:w="464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Генеральный 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мп</w:t>
            </w:r>
          </w:p>
        </w:tc>
        <w:tc>
          <w:tcPr>
            <w:tcW w:w="4720" w:type="dxa"/>
          </w:tcPr>
          <w:p w:rsidR="005F4599" w:rsidRDefault="005F4599" w:rsidP="005F4599">
            <w:pPr>
              <w:pStyle w:val="af5"/>
              <w:spacing w:after="0"/>
              <w:ind w:left="0"/>
              <w:jc w:val="both"/>
              <w:rPr>
                <w:rFonts w:ascii="Times New Roman" w:hAnsi="Times New Roman" w:cs="Times New Roman"/>
                <w:b/>
                <w:sz w:val="28"/>
                <w:szCs w:val="28"/>
              </w:rPr>
            </w:pPr>
          </w:p>
          <w:p w:rsidR="002E1586" w:rsidRPr="00865C55" w:rsidRDefault="002E1586"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 xml:space="preserve"> мп </w:t>
            </w:r>
          </w:p>
        </w:tc>
      </w:tr>
    </w:tbl>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rPr>
          <w:rFonts w:ascii="Times New Roman" w:eastAsia="SimSun" w:hAnsi="Times New Roman" w:cs="Calibri"/>
          <w:iCs/>
          <w:sz w:val="24"/>
          <w:szCs w:val="24"/>
        </w:rPr>
      </w:pPr>
      <w:r w:rsidRPr="00865C55">
        <w:rPr>
          <w:rFonts w:ascii="Times New Roman" w:eastAsia="SimSun" w:hAnsi="Times New Roman" w:cs="Calibri"/>
          <w:iCs/>
          <w:sz w:val="24"/>
          <w:szCs w:val="24"/>
        </w:rPr>
        <w:br w:type="page"/>
      </w:r>
    </w:p>
    <w:tbl>
      <w:tblPr>
        <w:tblStyle w:val="a4"/>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16"/>
        <w:gridCol w:w="3929"/>
      </w:tblGrid>
      <w:tr w:rsidR="005F4599" w:rsidRPr="00994FEA" w:rsidTr="005F4599">
        <w:trPr>
          <w:trHeight w:val="1109"/>
        </w:trPr>
        <w:tc>
          <w:tcPr>
            <w:tcW w:w="5701" w:type="dxa"/>
            <w:gridSpan w:val="2"/>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7E5011">
            <w:pPr>
              <w:pageBreakBefore/>
              <w:ind w:left="1881"/>
              <w:jc w:val="right"/>
              <w:rPr>
                <w:rFonts w:ascii="Times New Roman" w:hAnsi="Times New Roman" w:cs="Times New Roman"/>
                <w:sz w:val="20"/>
                <w:szCs w:val="20"/>
              </w:rPr>
            </w:pPr>
            <w:r w:rsidRPr="00994FEA">
              <w:rPr>
                <w:rFonts w:ascii="Times New Roman" w:hAnsi="Times New Roman" w:cs="Times New Roman"/>
                <w:sz w:val="20"/>
                <w:szCs w:val="20"/>
              </w:rPr>
              <w:t>Приложение №2</w:t>
            </w:r>
          </w:p>
          <w:p w:rsidR="005F4599" w:rsidRPr="00994FEA" w:rsidRDefault="005F4599"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к договору №</w:t>
            </w:r>
          </w:p>
          <w:p w:rsidR="005F4599" w:rsidRPr="00994FEA" w:rsidRDefault="00994FEA"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от «___»______2017г</w:t>
            </w:r>
          </w:p>
          <w:p w:rsidR="005F4599" w:rsidRPr="00994FEA" w:rsidRDefault="005F4599" w:rsidP="007E5011">
            <w:pPr>
              <w:jc w:val="right"/>
              <w:rPr>
                <w:rFonts w:ascii="Times New Roman" w:hAnsi="Times New Roman" w:cs="Times New Roman"/>
                <w:sz w:val="20"/>
                <w:szCs w:val="20"/>
              </w:rPr>
            </w:pP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hAnsi="Times New Roman" w:cs="Times New Roman"/>
                <w:sz w:val="28"/>
                <w:szCs w:val="28"/>
              </w:rPr>
              <w:t>Согласовано:</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Cs w:val="28"/>
              </w:rPr>
            </w:pPr>
            <w:r w:rsidRPr="00994FEA">
              <w:rPr>
                <w:rFonts w:ascii="Times New Roman" w:hAnsi="Times New Roman" w:cs="Times New Roman"/>
                <w:sz w:val="28"/>
                <w:szCs w:val="28"/>
              </w:rPr>
              <w:t>Утверждаю:</w:t>
            </w: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eastAsia="Times New Roman" w:hAnsi="Times New Roman" w:cs="Times New Roman"/>
                <w:sz w:val="28"/>
                <w:szCs w:val="28"/>
              </w:rPr>
              <w:t>Подрядчик</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 w:val="28"/>
                <w:szCs w:val="28"/>
              </w:rPr>
            </w:pPr>
            <w:r w:rsidRPr="00994FEA">
              <w:rPr>
                <w:rFonts w:ascii="Times New Roman" w:eastAsia="Times New Roman" w:hAnsi="Times New Roman" w:cs="Times New Roman"/>
                <w:sz w:val="28"/>
                <w:szCs w:val="28"/>
              </w:rPr>
              <w:t>Заказчик</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2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28"/>
                <w:szCs w:val="28"/>
              </w:rPr>
            </w:pPr>
          </w:p>
        </w:tc>
      </w:tr>
      <w:tr w:rsidR="005F4599" w:rsidRPr="00865C55" w:rsidTr="005F4599">
        <w:trPr>
          <w:trHeight w:val="317"/>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18"/>
                <w:szCs w:val="28"/>
              </w:rPr>
              <w:t>(должность)</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28"/>
                <w:szCs w:val="28"/>
              </w:rPr>
            </w:pPr>
            <w:r w:rsidRPr="00994FEA">
              <w:rPr>
                <w:rFonts w:ascii="Times New Roman" w:eastAsia="Times New Roman" w:hAnsi="Times New Roman" w:cs="Times New Roman"/>
                <w:sz w:val="18"/>
                <w:szCs w:val="28"/>
              </w:rPr>
              <w:t>(должность)</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1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18"/>
                <w:szCs w:val="28"/>
              </w:rPr>
            </w:pPr>
          </w:p>
        </w:tc>
      </w:tr>
      <w:tr w:rsidR="005F4599" w:rsidRPr="00865C55" w:rsidTr="005F4599">
        <w:trPr>
          <w:trHeight w:val="331"/>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18"/>
                <w:szCs w:val="28"/>
              </w:rPr>
            </w:pPr>
            <w:r w:rsidRPr="00865C55">
              <w:rPr>
                <w:rFonts w:ascii="Times New Roman" w:eastAsia="Times New Roman" w:hAnsi="Times New Roman" w:cs="Times New Roman"/>
                <w:sz w:val="18"/>
                <w:szCs w:val="28"/>
              </w:rPr>
              <w:t>(подпись, расшифровка подписи)</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18"/>
                <w:szCs w:val="28"/>
              </w:rPr>
            </w:pPr>
            <w:r w:rsidRPr="00994FEA">
              <w:rPr>
                <w:rFonts w:ascii="Times New Roman" w:eastAsia="Times New Roman" w:hAnsi="Times New Roman" w:cs="Times New Roman"/>
                <w:sz w:val="18"/>
                <w:szCs w:val="28"/>
              </w:rPr>
              <w:t>(подпись, расшифровка подписи)</w:t>
            </w:r>
          </w:p>
        </w:tc>
      </w:tr>
      <w:tr w:rsidR="005F4599" w:rsidRPr="00865C55" w:rsidTr="005F4599">
        <w:trPr>
          <w:trHeight w:val="201"/>
        </w:trPr>
        <w:tc>
          <w:tcPr>
            <w:tcW w:w="3685" w:type="dxa"/>
          </w:tcPr>
          <w:p w:rsidR="005F4599" w:rsidRPr="00865C55" w:rsidRDefault="005F4599" w:rsidP="005F4599">
            <w:pPr>
              <w:rPr>
                <w:rFonts w:ascii="Times New Roman" w:hAnsi="Times New Roman" w:cs="Times New Roman"/>
                <w:sz w:val="18"/>
                <w:szCs w:val="28"/>
              </w:rPr>
            </w:pPr>
            <w:r w:rsidRPr="00865C55">
              <w:rPr>
                <w:rFonts w:ascii="Times New Roman" w:eastAsia="Times New Roman" w:hAnsi="Times New Roman" w:cs="Times New Roman"/>
                <w:sz w:val="18"/>
                <w:szCs w:val="28"/>
              </w:rPr>
              <w:t>М.П.</w:t>
            </w:r>
          </w:p>
        </w:tc>
        <w:tc>
          <w:tcPr>
            <w:tcW w:w="2015" w:type="dxa"/>
          </w:tcPr>
          <w:p w:rsidR="005F4599" w:rsidRPr="00865C55" w:rsidRDefault="005F4599" w:rsidP="005F4599">
            <w:pPr>
              <w:pageBreakBefore/>
              <w:rPr>
                <w:rFonts w:ascii="Times New Roman" w:hAnsi="Times New Roman" w:cs="Times New Roman"/>
                <w:sz w:val="18"/>
                <w:szCs w:val="28"/>
              </w:rPr>
            </w:pPr>
          </w:p>
        </w:tc>
        <w:tc>
          <w:tcPr>
            <w:tcW w:w="3929" w:type="dxa"/>
          </w:tcPr>
          <w:p w:rsidR="005F4599" w:rsidRPr="00994FEA" w:rsidRDefault="005F4599" w:rsidP="005F4599">
            <w:pPr>
              <w:pageBreakBefore/>
              <w:rPr>
                <w:rFonts w:ascii="Times New Roman" w:hAnsi="Times New Roman" w:cs="Times New Roman"/>
                <w:sz w:val="18"/>
                <w:szCs w:val="28"/>
              </w:rPr>
            </w:pPr>
            <w:r w:rsidRPr="00994FEA">
              <w:rPr>
                <w:rFonts w:ascii="Times New Roman" w:eastAsia="Times New Roman" w:hAnsi="Times New Roman" w:cs="Times New Roman"/>
                <w:sz w:val="18"/>
                <w:szCs w:val="28"/>
              </w:rPr>
              <w:t>М.П.</w:t>
            </w:r>
          </w:p>
        </w:tc>
      </w:tr>
    </w:tbl>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График производства работ</w:t>
      </w:r>
    </w:p>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по объекту: _______________________________________________________________</w:t>
      </w:r>
    </w:p>
    <w:tbl>
      <w:tblPr>
        <w:tblStyle w:val="30"/>
        <w:tblW w:w="10065" w:type="dxa"/>
        <w:tblInd w:w="-5" w:type="dxa"/>
        <w:tblLayout w:type="fixed"/>
        <w:tblLook w:val="04A0" w:firstRow="1" w:lastRow="0" w:firstColumn="1" w:lastColumn="0" w:noHBand="0" w:noVBand="1"/>
      </w:tblPr>
      <w:tblGrid>
        <w:gridCol w:w="709"/>
        <w:gridCol w:w="2693"/>
        <w:gridCol w:w="1276"/>
        <w:gridCol w:w="851"/>
        <w:gridCol w:w="1275"/>
        <w:gridCol w:w="1134"/>
        <w:gridCol w:w="993"/>
        <w:gridCol w:w="1134"/>
      </w:tblGrid>
      <w:tr w:rsidR="005F4599" w:rsidRPr="00865C55" w:rsidTr="005F4599">
        <w:trPr>
          <w:trHeight w:val="450"/>
        </w:trPr>
        <w:tc>
          <w:tcPr>
            <w:tcW w:w="709"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 п/п</w:t>
            </w:r>
          </w:p>
        </w:tc>
        <w:tc>
          <w:tcPr>
            <w:tcW w:w="2693"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Наименование работ</w:t>
            </w:r>
          </w:p>
        </w:tc>
        <w:tc>
          <w:tcPr>
            <w:tcW w:w="1276"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Объем</w:t>
            </w:r>
          </w:p>
        </w:tc>
        <w:tc>
          <w:tcPr>
            <w:tcW w:w="851"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Ед.</w:t>
            </w:r>
          </w:p>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изм.</w:t>
            </w: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Срок выполнения работ</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год</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месяц</w:t>
            </w:r>
          </w:p>
        </w:tc>
      </w:tr>
      <w:tr w:rsidR="005F4599" w:rsidRPr="00865C55" w:rsidTr="005F4599">
        <w:trPr>
          <w:trHeight w:val="581"/>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5" w:type="dxa"/>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993"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1.</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2.</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3.</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bl>
    <w:p w:rsidR="005F4599" w:rsidRPr="00865C55" w:rsidRDefault="005F4599" w:rsidP="005F4599">
      <w:pPr>
        <w:tabs>
          <w:tab w:val="left" w:pos="3795"/>
        </w:tabs>
        <w:rPr>
          <w:rFonts w:ascii="Times New Roman" w:eastAsia="Times New Roman" w:hAnsi="Times New Roman" w:cs="Times New Roman"/>
          <w:sz w:val="24"/>
          <w:szCs w:val="24"/>
        </w:rPr>
      </w:pPr>
    </w:p>
    <w:p w:rsidR="005F4599" w:rsidRPr="00865C55" w:rsidRDefault="005F4599" w:rsidP="005F4599">
      <w:pPr>
        <w:tabs>
          <w:tab w:val="left" w:pos="3795"/>
        </w:tabs>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Дата полного окончания работ на объекте _________________ 20__ г.</w:t>
      </w: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График разработал: ________________________________________________________________________________</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br w:type="page"/>
      </w:r>
    </w:p>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№3</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открытия работ в многоквартирном доме</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________________________ организации 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65C55">
        <w:rPr>
          <w:rFonts w:ascii="Times New Roman" w:eastAsia="Times New Roman" w:hAnsi="Times New Roman" w:cs="Times New Roman"/>
          <w:sz w:val="18"/>
          <w:szCs w:val="24"/>
          <w:lang w:eastAsia="ru-RU"/>
        </w:rPr>
        <w:tab/>
        <w:t xml:space="preserve"> (управляющей/эксплуатирующей) </w:t>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(Ф.И.О., № кв.,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24"/>
          <w:lang w:eastAsia="ru-RU"/>
        </w:rPr>
        <w:tab/>
        <w:t xml:space="preserve">     (вид капитального ремонта)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проектной документацией, утвержденной: </w:t>
      </w:r>
      <w:r w:rsidRPr="00865C55">
        <w:rPr>
          <w:rFonts w:ascii="Times New Roman" w:eastAsia="Times New Roman" w:hAnsi="Times New Roman" w:cs="Times New Roman"/>
          <w:sz w:val="24"/>
          <w:szCs w:val="24"/>
          <w:u w:val="single"/>
          <w:lang w:eastAsia="ru-RU"/>
        </w:rPr>
        <w:t>НО «Фонд капитального ремонта многоквартирных</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(наименование организации, утвердившей ПСД)</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u w:val="single"/>
          <w:lang w:eastAsia="ru-RU"/>
        </w:rPr>
        <w:t>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рабочая документация: 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(перечень проектно-сметной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смета на производство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5F4599" w:rsidRPr="00865C55" w:rsidRDefault="005F4599" w:rsidP="005F459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Настоящий Акт составлен в ____</w:t>
      </w:r>
      <w:r w:rsidRPr="00865C55">
        <w:rPr>
          <w:rFonts w:ascii="Times New Roman" w:eastAsiaTheme="minorEastAsia" w:hAnsi="Times New Roman"/>
          <w:sz w:val="24"/>
          <w:szCs w:val="24"/>
          <w:u w:val="single"/>
          <w:lang w:eastAsia="ru-RU"/>
        </w:rPr>
        <w:t>-х</w:t>
      </w:r>
      <w:r w:rsidRPr="00865C55">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ab/>
        <w:t xml:space="preserve">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№4</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АКТ-ДОПУСК № ________</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к производству строительно-монтажных работ по капитальному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ремонту крыши многоквартирного жилого дома по адресу: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________________________________________________________________________________</w:t>
      </w:r>
    </w:p>
    <w:p w:rsidR="005F4599" w:rsidRPr="00865C55" w:rsidRDefault="005F4599" w:rsidP="005F4599">
      <w:pPr>
        <w:spacing w:after="0" w:line="240" w:lineRule="auto"/>
        <w:jc w:val="center"/>
        <w:rPr>
          <w:rFonts w:ascii="Times New Roman" w:eastAsia="Times New Roman" w:hAnsi="Times New Roman" w:cs="Times New Roman"/>
          <w:sz w:val="18"/>
          <w:szCs w:val="24"/>
        </w:rPr>
      </w:pPr>
      <w:r w:rsidRPr="00865C55">
        <w:rPr>
          <w:rFonts w:ascii="Times New Roman" w:eastAsia="Times New Roman" w:hAnsi="Times New Roman" w:cs="Times New Roman"/>
          <w:sz w:val="18"/>
          <w:szCs w:val="24"/>
        </w:rPr>
        <w:t>(улица, номер дома)</w:t>
      </w:r>
    </w:p>
    <w:p w:rsidR="005F4599" w:rsidRPr="00865C55" w:rsidRDefault="005F4599" w:rsidP="005F4599">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(дата составления)</w:t>
            </w: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Мы нижеподписавшиеся:</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spacing w:after="0" w:line="360" w:lineRule="auto"/>
        <w:jc w:val="both"/>
        <w:rPr>
          <w:rFonts w:ascii="Times New Roman" w:hAnsi="Times New Roman"/>
          <w:sz w:val="24"/>
          <w:szCs w:val="24"/>
        </w:rPr>
      </w:pPr>
      <w:r w:rsidRPr="00865C55">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65C55">
        <w:rPr>
          <w:rFonts w:ascii="Times New Roman" w:hAnsi="Times New Roman"/>
          <w:sz w:val="24"/>
          <w:szCs w:val="24"/>
        </w:rPr>
        <w:t>многоквартирного жилого дома.</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5F4599" w:rsidRPr="00865C55" w:rsidRDefault="005F4599" w:rsidP="005F4599">
      <w:pPr>
        <w:spacing w:after="0" w:line="360" w:lineRule="auto"/>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с «___» ___________ 20___ г. по «___» ____________ 20__ г.</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назначен: ___________________________________________________________________</w:t>
      </w:r>
    </w:p>
    <w:p w:rsidR="005F4599" w:rsidRPr="00865C55" w:rsidRDefault="005F4599" w:rsidP="005F4599">
      <w:pPr>
        <w:spacing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0"/>
          <w:szCs w:val="24"/>
        </w:rPr>
        <w:t>(должность, Ф.И.О.)</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_____________________ в полном объеме и являются __________________________ .</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18"/>
          <w:szCs w:val="24"/>
        </w:rPr>
        <w:t xml:space="preserve">    (выполнены / не выполнены) </w:t>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t>(достаточными / не достаточными)</w:t>
      </w: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 п/п</w:t>
            </w:r>
          </w:p>
        </w:tc>
        <w:tc>
          <w:tcPr>
            <w:tcW w:w="7513"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Наименование мероприятия</w:t>
            </w:r>
          </w:p>
        </w:tc>
        <w:tc>
          <w:tcPr>
            <w:tcW w:w="1604"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Срок выполнения</w:t>
            </w: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1.</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2.</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(разрешает / не разрешает)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spacing w:after="0" w:line="240" w:lineRule="auto"/>
        <w:rPr>
          <w:rFonts w:ascii="Times New Roman" w:eastAsia="Times New Roman" w:hAnsi="Times New Roman" w:cs="Times New Roman"/>
          <w:sz w:val="24"/>
          <w:szCs w:val="24"/>
        </w:rPr>
      </w:pPr>
    </w:p>
    <w:p w:rsidR="005F4599" w:rsidRPr="00865C55" w:rsidRDefault="005F4599" w:rsidP="005F4599">
      <w:pPr>
        <w:spacing w:after="0" w:line="240" w:lineRule="auto"/>
        <w:jc w:val="both"/>
        <w:rPr>
          <w:rFonts w:ascii="Times New Roman" w:eastAsia="Times New Roman" w:hAnsi="Times New Roman" w:cs="Times New Roman"/>
          <w:szCs w:val="28"/>
        </w:rPr>
      </w:pPr>
      <w:r w:rsidRPr="00865C55">
        <w:rPr>
          <w:rFonts w:ascii="Times New Roman" w:eastAsia="Times New Roman" w:hAnsi="Times New Roman" w:cs="Times New Roman"/>
          <w:szCs w:val="28"/>
        </w:rPr>
        <w:t xml:space="preserve">Примечание: </w:t>
      </w:r>
      <w:r w:rsidRPr="00865C55">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5F4599" w:rsidRPr="00865C55" w:rsidRDefault="005F4599" w:rsidP="005F4599">
      <w:pPr>
        <w:spacing w:after="0" w:line="240" w:lineRule="auto"/>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№5</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скрытых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w:t>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t>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подлежащих скрытию, выполненных</w:t>
      </w:r>
      <w:r w:rsidRPr="00865C55">
        <w:rPr>
          <w:rFonts w:ascii="Times New Roman" w:eastAsia="Times New Roman" w:hAnsi="Times New Roman" w:cs="Times New Roman"/>
          <w:sz w:val="24"/>
          <w:szCs w:val="24"/>
          <w:lang w:eastAsia="ru-RU"/>
        </w:rPr>
        <w:t>: 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скрытых работ)</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№6</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выполненных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выполненных</w:t>
      </w:r>
      <w:r w:rsidRPr="00865C55">
        <w:rPr>
          <w:rFonts w:ascii="Times New Roman" w:eastAsia="Times New Roman" w:hAnsi="Times New Roman" w:cs="Times New Roman"/>
          <w:sz w:val="24"/>
          <w:szCs w:val="24"/>
          <w:lang w:eastAsia="ru-RU"/>
        </w:rPr>
        <w:t>: 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выполненных работ)</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5F4599" w:rsidRPr="00865C55" w:rsidSect="005F4599">
          <w:pgSz w:w="11906" w:h="16838"/>
          <w:pgMar w:top="1134" w:right="709" w:bottom="1134" w:left="1134" w:header="709" w:footer="709" w:gutter="0"/>
          <w:cols w:space="708"/>
          <w:docGrid w:linePitch="360"/>
        </w:sectPr>
      </w:pPr>
    </w:p>
    <w:tbl>
      <w:tblPr>
        <w:tblW w:w="14884" w:type="dxa"/>
        <w:tblInd w:w="-142" w:type="dxa"/>
        <w:tblLayout w:type="fixed"/>
        <w:tblCellMar>
          <w:left w:w="0" w:type="dxa"/>
          <w:right w:w="0" w:type="dxa"/>
        </w:tblCellMar>
        <w:tblLook w:val="0000" w:firstRow="0" w:lastRow="0" w:firstColumn="0" w:lastColumn="0" w:noHBand="0" w:noVBand="0"/>
      </w:tblPr>
      <w:tblGrid>
        <w:gridCol w:w="8200"/>
        <w:gridCol w:w="1608"/>
        <w:gridCol w:w="908"/>
        <w:gridCol w:w="1065"/>
        <w:gridCol w:w="9"/>
        <w:gridCol w:w="1056"/>
        <w:gridCol w:w="351"/>
        <w:gridCol w:w="9"/>
        <w:gridCol w:w="705"/>
        <w:gridCol w:w="541"/>
        <w:gridCol w:w="432"/>
      </w:tblGrid>
      <w:tr w:rsidR="005F4599" w:rsidRPr="004D1EF8" w:rsidTr="007E5011">
        <w:trPr>
          <w:cantSplit/>
          <w:trHeight w:val="1066"/>
        </w:trPr>
        <w:tc>
          <w:tcPr>
            <w:tcW w:w="9808" w:type="dxa"/>
            <w:gridSpan w:val="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76" w:type="dxa"/>
            <w:gridSpan w:val="9"/>
            <w:tcBorders>
              <w:top w:val="nil"/>
              <w:left w:val="nil"/>
              <w:bottom w:val="nil"/>
              <w:right w:val="nil"/>
            </w:tcBorders>
            <w:vAlign w:val="center"/>
          </w:tcPr>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Приложение №7</w:t>
            </w:r>
          </w:p>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 xml:space="preserve">к договору № </w:t>
            </w:r>
          </w:p>
          <w:p w:rsidR="005F4599" w:rsidRPr="00994FEA" w:rsidRDefault="00994FEA" w:rsidP="007E5011">
            <w:pPr>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от «____»_____________2017</w:t>
            </w:r>
            <w:r w:rsidR="005F4599" w:rsidRPr="00994FEA">
              <w:rPr>
                <w:rFonts w:ascii="Times New Roman" w:hAnsi="Times New Roman" w:cs="Times New Roman"/>
                <w:sz w:val="20"/>
                <w:szCs w:val="20"/>
              </w:rPr>
              <w:t xml:space="preserve"> г.</w:t>
            </w:r>
          </w:p>
          <w:p w:rsidR="005F4599" w:rsidRPr="00865C55" w:rsidRDefault="005F4599" w:rsidP="007E5011">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Kод</w:t>
            </w: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Форма по ОKУД</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0322005</w:t>
            </w: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Инвестор</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 xml:space="preserve">Заказчик (Генподрядчик) </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Подрядчик(Субподрядчик)</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Стройка:</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Объект:</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48"/>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деятельности по ОKДП</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Договор подряда (контракта)</w:t>
            </w: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операции</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82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Hомер документа</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 составления</w:t>
            </w:r>
          </w:p>
        </w:tc>
        <w:tc>
          <w:tcPr>
            <w:tcW w:w="1065"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Отчетный период</w:t>
            </w:r>
          </w:p>
        </w:tc>
      </w:tr>
      <w:tr w:rsidR="005F4599" w:rsidRPr="00865C55" w:rsidTr="007E5011">
        <w:trPr>
          <w:cantSplit/>
          <w:trHeight w:val="231"/>
        </w:trPr>
        <w:tc>
          <w:tcPr>
            <w:tcW w:w="8200"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w:t>
            </w:r>
          </w:p>
        </w:tc>
      </w:tr>
      <w:tr w:rsidR="005F4599" w:rsidRPr="00865C55" w:rsidTr="007E5011">
        <w:trPr>
          <w:cantSplit/>
          <w:trHeight w:val="248"/>
        </w:trPr>
        <w:tc>
          <w:tcPr>
            <w:tcW w:w="82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А К Т</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О ПРИЕМKЕ ВЫПОЛHЕHHЫХ РАБОТ</w:t>
            </w:r>
          </w:p>
        </w:tc>
      </w:tr>
      <w:tr w:rsidR="005F4599" w:rsidRPr="004D1EF8" w:rsidTr="007E5011">
        <w:trPr>
          <w:cantSplit/>
          <w:trHeight w:val="248"/>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5F4599" w:rsidRPr="00865C55" w:rsidTr="007E5011">
        <w:trPr>
          <w:cantSplit/>
          <w:trHeight w:val="231"/>
        </w:trPr>
        <w:tc>
          <w:tcPr>
            <w:tcW w:w="14452" w:type="dxa"/>
            <w:gridSpan w:val="10"/>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32"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руб.</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К2 - коэффициент пересчета основной заработной платы;</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К3 - коэффициент пересчета эксплуатации строительных машин;</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К4 - в т.ч. оплата механизаторов;</w:t>
            </w: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К5 - коэффициент пересчета стоимости материалов.</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К6 - коэффициент пересчета стоимости оборудования.</w:t>
            </w:r>
          </w:p>
        </w:tc>
      </w:tr>
      <w:tr w:rsidR="005F4599" w:rsidRPr="00865C55" w:rsidTr="007E5011">
        <w:trPr>
          <w:cantSplit/>
          <w:trHeight w:val="248"/>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стоимость: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 руб.</w:t>
            </w:r>
          </w:p>
        </w:tc>
      </w:tr>
      <w:tr w:rsidR="005F4599" w:rsidRPr="00865C55" w:rsidTr="007E5011">
        <w:trPr>
          <w:cantSplit/>
          <w:trHeight w:val="231"/>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Hормативная трудоемкость: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тыс.чел.ч</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5F4599" w:rsidRPr="00865C55" w:rsidRDefault="005F4599" w:rsidP="005F4599">
      <w:pPr>
        <w:widowControl w:val="0"/>
        <w:autoSpaceDE w:val="0"/>
        <w:autoSpaceDN w:val="0"/>
        <w:adjustRightInd w:val="0"/>
        <w:spacing w:after="0" w:line="240" w:lineRule="auto"/>
        <w:rPr>
          <w:rFonts w:ascii="Verdana" w:eastAsia="Times New Roman" w:hAnsi="Verdana" w:cs="Verdana"/>
          <w:sz w:val="14"/>
          <w:szCs w:val="14"/>
        </w:rPr>
      </w:pPr>
    </w:p>
    <w:tbl>
      <w:tblPr>
        <w:tblW w:w="14894" w:type="dxa"/>
        <w:tblInd w:w="-147" w:type="dxa"/>
        <w:tblLayout w:type="fixed"/>
        <w:tblCellMar>
          <w:left w:w="0" w:type="dxa"/>
          <w:right w:w="0" w:type="dxa"/>
        </w:tblCellMar>
        <w:tblLook w:val="0000" w:firstRow="0" w:lastRow="0" w:firstColumn="0" w:lastColumn="0" w:noHBand="0" w:noVBand="0"/>
      </w:tblPr>
      <w:tblGrid>
        <w:gridCol w:w="848"/>
        <w:gridCol w:w="849"/>
        <w:gridCol w:w="5433"/>
        <w:gridCol w:w="1637"/>
        <w:gridCol w:w="1516"/>
        <w:gridCol w:w="1213"/>
        <w:gridCol w:w="1637"/>
        <w:gridCol w:w="1761"/>
      </w:tblGrid>
      <w:tr w:rsidR="005F4599" w:rsidRPr="00865C55" w:rsidTr="007E5011">
        <w:trPr>
          <w:cantSplit/>
          <w:trHeight w:val="242"/>
        </w:trPr>
        <w:tc>
          <w:tcPr>
            <w:tcW w:w="1697"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5433"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Наименование работ</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 единичной расценки</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Единица измерения</w:t>
            </w:r>
          </w:p>
        </w:tc>
        <w:tc>
          <w:tcPr>
            <w:tcW w:w="4611"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Выполнено работ</w:t>
            </w:r>
          </w:p>
        </w:tc>
      </w:tr>
      <w:tr w:rsidR="005F4599" w:rsidRPr="00865C55" w:rsidTr="007E5011">
        <w:trPr>
          <w:cantSplit/>
          <w:trHeight w:val="448"/>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порядку</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позиции по смете</w:t>
            </w:r>
          </w:p>
        </w:tc>
        <w:tc>
          <w:tcPr>
            <w:tcW w:w="5433"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количество</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цена за единицу, руб.</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стоимость, руб.</w:t>
            </w:r>
          </w:p>
        </w:tc>
      </w:tr>
      <w:tr w:rsidR="005F4599" w:rsidRPr="00865C55" w:rsidTr="007E5011">
        <w:trPr>
          <w:cantSplit/>
          <w:trHeight w:val="261"/>
          <w:tblHeader/>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1</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2</w:t>
            </w:r>
          </w:p>
        </w:tc>
        <w:tc>
          <w:tcPr>
            <w:tcW w:w="543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3</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4</w:t>
            </w:r>
          </w:p>
        </w:tc>
        <w:tc>
          <w:tcPr>
            <w:tcW w:w="1516"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5</w:t>
            </w: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6</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7</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8</w:t>
            </w:r>
          </w:p>
        </w:tc>
      </w:tr>
    </w:tbl>
    <w:p w:rsidR="005F4599" w:rsidRPr="00865C55" w:rsidRDefault="005F4599" w:rsidP="005F4599">
      <w:pPr>
        <w:pageBreakBefore/>
        <w:rPr>
          <w:sz w:val="28"/>
          <w:szCs w:val="28"/>
        </w:rPr>
        <w:sectPr w:rsidR="005F4599" w:rsidRPr="00865C55" w:rsidSect="005F4599">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5F4599" w:rsidRPr="004D1EF8" w:rsidTr="005F4599">
        <w:trPr>
          <w:trHeight w:val="709"/>
        </w:trPr>
        <w:tc>
          <w:tcPr>
            <w:tcW w:w="7059" w:type="dxa"/>
            <w:shd w:val="clear" w:color="auto" w:fill="auto"/>
          </w:tcPr>
          <w:p w:rsidR="005F4599" w:rsidRPr="00865C55" w:rsidRDefault="005F4599" w:rsidP="005F4599">
            <w:pPr>
              <w:pageBreakBefore/>
              <w:spacing w:after="0"/>
              <w:rPr>
                <w:sz w:val="18"/>
                <w:szCs w:val="18"/>
              </w:rPr>
            </w:pPr>
          </w:p>
        </w:tc>
        <w:tc>
          <w:tcPr>
            <w:tcW w:w="3260" w:type="dxa"/>
            <w:shd w:val="clear" w:color="auto" w:fill="auto"/>
          </w:tcPr>
          <w:p w:rsidR="005F4599" w:rsidRPr="00865C55" w:rsidRDefault="005F4599" w:rsidP="007E5011">
            <w:pPr>
              <w:pageBreakBefore/>
              <w:spacing w:after="0"/>
              <w:jc w:val="right"/>
              <w:rPr>
                <w:sz w:val="18"/>
                <w:szCs w:val="18"/>
              </w:rPr>
            </w:pPr>
            <w:r w:rsidRPr="00865C55">
              <w:rPr>
                <w:sz w:val="18"/>
                <w:szCs w:val="18"/>
              </w:rPr>
              <w:t>Приложение №8</w:t>
            </w:r>
          </w:p>
          <w:p w:rsidR="005F4599" w:rsidRPr="00865C55" w:rsidRDefault="005F4599" w:rsidP="007E5011">
            <w:pPr>
              <w:spacing w:after="0"/>
              <w:jc w:val="right"/>
              <w:rPr>
                <w:sz w:val="18"/>
                <w:szCs w:val="18"/>
              </w:rPr>
            </w:pPr>
            <w:r w:rsidRPr="00865C55">
              <w:rPr>
                <w:sz w:val="18"/>
                <w:szCs w:val="18"/>
              </w:rPr>
              <w:t xml:space="preserve">к договору № </w:t>
            </w:r>
          </w:p>
          <w:p w:rsidR="005F4599" w:rsidRPr="00865C55" w:rsidRDefault="00994FEA" w:rsidP="007E5011">
            <w:pPr>
              <w:spacing w:after="0"/>
              <w:jc w:val="right"/>
              <w:rPr>
                <w:sz w:val="18"/>
                <w:szCs w:val="18"/>
              </w:rPr>
            </w:pPr>
            <w:r>
              <w:rPr>
                <w:sz w:val="18"/>
                <w:szCs w:val="18"/>
              </w:rPr>
              <w:t>от «____»_____________2017</w:t>
            </w:r>
            <w:r w:rsidR="005F4599" w:rsidRPr="00865C55">
              <w:rPr>
                <w:sz w:val="18"/>
                <w:szCs w:val="18"/>
              </w:rPr>
              <w:t xml:space="preserve"> г.</w:t>
            </w:r>
          </w:p>
          <w:p w:rsidR="005F4599" w:rsidRPr="00865C55" w:rsidRDefault="005F4599" w:rsidP="005F4599">
            <w:pPr>
              <w:spacing w:after="0"/>
              <w:rPr>
                <w:sz w:val="18"/>
                <w:szCs w:val="18"/>
              </w:rPr>
            </w:pPr>
          </w:p>
        </w:tc>
      </w:tr>
    </w:tbl>
    <w:p w:rsidR="005F4599" w:rsidRPr="00865C55" w:rsidRDefault="005F4599" w:rsidP="005F4599">
      <w:pPr>
        <w:spacing w:after="0"/>
        <w:rPr>
          <w:sz w:val="18"/>
          <w:szCs w:val="18"/>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5F4599" w:rsidRPr="00865C55" w:rsidTr="005F4599">
        <w:tc>
          <w:tcPr>
            <w:tcW w:w="8208" w:type="dxa"/>
            <w:gridSpan w:val="7"/>
            <w:tcBorders>
              <w:top w:val="nil"/>
              <w:left w:val="nil"/>
              <w:bottom w:val="nil"/>
              <w:right w:val="nil"/>
            </w:tcBorders>
            <w:vAlign w:val="bottom"/>
          </w:tcPr>
          <w:p w:rsidR="005F4599" w:rsidRPr="00865C55" w:rsidRDefault="005F4599" w:rsidP="005F4599">
            <w:pPr>
              <w:spacing w:after="0"/>
              <w:rPr>
                <w:sz w:val="18"/>
                <w:szCs w:val="18"/>
              </w:rPr>
            </w:pPr>
          </w:p>
        </w:tc>
        <w:tc>
          <w:tcPr>
            <w:tcW w:w="1984" w:type="dxa"/>
            <w:gridSpan w:val="3"/>
            <w:tcBorders>
              <w:top w:val="single" w:sz="4" w:space="0" w:color="auto"/>
              <w:left w:val="single" w:sz="4" w:space="0" w:color="auto"/>
              <w:bottom w:val="nil"/>
              <w:right w:val="single" w:sz="4" w:space="0" w:color="auto"/>
            </w:tcBorders>
            <w:vAlign w:val="bottom"/>
          </w:tcPr>
          <w:p w:rsidR="005F4599" w:rsidRPr="00865C55" w:rsidRDefault="005F4599" w:rsidP="005F4599">
            <w:pPr>
              <w:spacing w:after="0"/>
              <w:jc w:val="center"/>
              <w:rPr>
                <w:sz w:val="18"/>
                <w:szCs w:val="18"/>
              </w:rPr>
            </w:pPr>
            <w:r w:rsidRPr="00865C55">
              <w:rPr>
                <w:sz w:val="18"/>
                <w:szCs w:val="18"/>
              </w:rPr>
              <w:t>Код</w:t>
            </w:r>
          </w:p>
        </w:tc>
      </w:tr>
      <w:tr w:rsidR="005F4599" w:rsidRPr="00865C55" w:rsidTr="005F4599">
        <w:trPr>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spacing w:after="0"/>
              <w:ind w:right="57"/>
              <w:jc w:val="right"/>
              <w:rPr>
                <w:sz w:val="18"/>
                <w:szCs w:val="18"/>
              </w:rPr>
            </w:pPr>
            <w:r w:rsidRPr="00865C55">
              <w:rPr>
                <w:sz w:val="18"/>
                <w:szCs w:val="18"/>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r w:rsidRPr="00865C55">
              <w:rPr>
                <w:sz w:val="18"/>
                <w:szCs w:val="18"/>
              </w:rPr>
              <w:t>0322001</w:t>
            </w:r>
          </w:p>
        </w:tc>
      </w:tr>
      <w:tr w:rsidR="005F4599" w:rsidRPr="00865C55" w:rsidTr="005F4599">
        <w:trPr>
          <w:trHeight w:val="284"/>
        </w:trPr>
        <w:tc>
          <w:tcPr>
            <w:tcW w:w="894" w:type="dxa"/>
            <w:gridSpan w:val="3"/>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Инвестор</w:t>
            </w:r>
          </w:p>
        </w:tc>
        <w:tc>
          <w:tcPr>
            <w:tcW w:w="6175" w:type="dxa"/>
            <w:gridSpan w:val="2"/>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94" w:type="dxa"/>
            <w:gridSpan w:val="3"/>
            <w:tcBorders>
              <w:top w:val="nil"/>
              <w:left w:val="nil"/>
              <w:bottom w:val="nil"/>
              <w:right w:val="nil"/>
            </w:tcBorders>
          </w:tcPr>
          <w:p w:rsidR="005F4599" w:rsidRPr="00865C55" w:rsidRDefault="005F4599" w:rsidP="005F4599">
            <w:pPr>
              <w:spacing w:after="0"/>
              <w:rPr>
                <w:sz w:val="18"/>
                <w:szCs w:val="18"/>
              </w:rPr>
            </w:pPr>
          </w:p>
        </w:tc>
        <w:tc>
          <w:tcPr>
            <w:tcW w:w="6175" w:type="dxa"/>
            <w:gridSpan w:val="2"/>
            <w:tcBorders>
              <w:top w:val="nil"/>
              <w:left w:val="nil"/>
              <w:bottom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37" w:type="dxa"/>
            <w:gridSpan w:val="2"/>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 xml:space="preserve">Заказчик </w:t>
            </w:r>
          </w:p>
        </w:tc>
        <w:tc>
          <w:tcPr>
            <w:tcW w:w="6232" w:type="dxa"/>
            <w:gridSpan w:val="3"/>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vMerge/>
            <w:tcBorders>
              <w:top w:val="nil"/>
              <w:left w:val="nil"/>
              <w:bottom w:val="nil"/>
              <w:right w:val="nil"/>
            </w:tcBorders>
            <w:vAlign w:val="bottom"/>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37" w:type="dxa"/>
            <w:gridSpan w:val="2"/>
            <w:tcBorders>
              <w:top w:val="nil"/>
              <w:left w:val="nil"/>
              <w:bottom w:val="nil"/>
              <w:right w:val="nil"/>
            </w:tcBorders>
          </w:tcPr>
          <w:p w:rsidR="005F4599" w:rsidRPr="00865C55" w:rsidRDefault="005F4599" w:rsidP="005F4599">
            <w:pPr>
              <w:spacing w:after="0"/>
              <w:rPr>
                <w:sz w:val="18"/>
                <w:szCs w:val="18"/>
              </w:rPr>
            </w:pPr>
          </w:p>
        </w:tc>
        <w:tc>
          <w:tcPr>
            <w:tcW w:w="6232" w:type="dxa"/>
            <w:gridSpan w:val="3"/>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979" w:type="dxa"/>
            <w:gridSpan w:val="4"/>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Подрядчик</w:t>
            </w:r>
          </w:p>
        </w:tc>
        <w:tc>
          <w:tcPr>
            <w:tcW w:w="6090" w:type="dxa"/>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992"/>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979" w:type="dxa"/>
            <w:gridSpan w:val="4"/>
            <w:tcBorders>
              <w:top w:val="nil"/>
              <w:left w:val="nil"/>
              <w:bottom w:val="nil"/>
              <w:right w:val="nil"/>
            </w:tcBorders>
          </w:tcPr>
          <w:p w:rsidR="005F4599" w:rsidRPr="00865C55" w:rsidRDefault="005F4599" w:rsidP="005F4599">
            <w:pPr>
              <w:spacing w:after="0"/>
              <w:rPr>
                <w:sz w:val="18"/>
                <w:szCs w:val="18"/>
              </w:rPr>
            </w:pPr>
          </w:p>
        </w:tc>
        <w:tc>
          <w:tcPr>
            <w:tcW w:w="6090" w:type="dxa"/>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11" w:type="dxa"/>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Стройка</w:t>
            </w:r>
          </w:p>
        </w:tc>
        <w:tc>
          <w:tcPr>
            <w:tcW w:w="6258" w:type="dxa"/>
            <w:gridSpan w:val="4"/>
            <w:tcBorders>
              <w:top w:val="nil"/>
              <w:left w:val="nil"/>
              <w:bottom w:val="single" w:sz="4" w:space="0" w:color="auto"/>
              <w:right w:val="nil"/>
            </w:tcBorders>
            <w:vAlign w:val="bottom"/>
          </w:tcPr>
          <w:p w:rsidR="005F4599" w:rsidRPr="00865C55" w:rsidRDefault="005F4599" w:rsidP="005F4599">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5F4599" w:rsidRPr="00865C55" w:rsidRDefault="005F4599" w:rsidP="005F4599">
            <w:pPr>
              <w:tabs>
                <w:tab w:val="right" w:pos="997"/>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11" w:type="dxa"/>
            <w:tcBorders>
              <w:top w:val="nil"/>
              <w:left w:val="nil"/>
              <w:bottom w:val="nil"/>
              <w:right w:val="nil"/>
            </w:tcBorders>
          </w:tcPr>
          <w:p w:rsidR="005F4599" w:rsidRPr="00865C55" w:rsidRDefault="005F4599" w:rsidP="005F4599">
            <w:pPr>
              <w:spacing w:after="0"/>
              <w:rPr>
                <w:sz w:val="18"/>
                <w:szCs w:val="18"/>
              </w:rPr>
            </w:pPr>
          </w:p>
        </w:tc>
        <w:tc>
          <w:tcPr>
            <w:tcW w:w="6258" w:type="dxa"/>
            <w:gridSpan w:val="4"/>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r w:rsidRPr="00865C55">
              <w:rPr>
                <w:sz w:val="18"/>
                <w:szCs w:val="18"/>
              </w:rPr>
              <w:t>наименование, адрес</w:t>
            </w:r>
          </w:p>
        </w:tc>
        <w:tc>
          <w:tcPr>
            <w:tcW w:w="1139" w:type="dxa"/>
            <w:gridSpan w:val="2"/>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2899"/>
              </w:tabs>
              <w:spacing w:after="0"/>
              <w:ind w:right="57"/>
              <w:jc w:val="right"/>
              <w:rPr>
                <w:sz w:val="18"/>
                <w:szCs w:val="18"/>
              </w:rPr>
            </w:pPr>
            <w:r w:rsidRPr="00865C55">
              <w:rPr>
                <w:sz w:val="18"/>
                <w:szCs w:val="18"/>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ind w:right="57"/>
              <w:jc w:val="right"/>
              <w:rPr>
                <w:sz w:val="18"/>
                <w:szCs w:val="18"/>
              </w:rPr>
            </w:pPr>
            <w:r w:rsidRPr="00865C55">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2" w:type="dxa"/>
            <w:tcBorders>
              <w:top w:val="single" w:sz="4" w:space="0" w:color="auto"/>
              <w:left w:val="single" w:sz="4"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5F4599" w:rsidRPr="00865C55" w:rsidRDefault="005F4599" w:rsidP="005F4599">
            <w:pPr>
              <w:spacing w:after="0"/>
              <w:jc w:val="center"/>
              <w:rPr>
                <w:sz w:val="18"/>
                <w:szCs w:val="18"/>
              </w:rPr>
            </w:pPr>
          </w:p>
        </w:tc>
      </w:tr>
    </w:tbl>
    <w:p w:rsidR="005F4599" w:rsidRPr="00865C55" w:rsidRDefault="005F4599" w:rsidP="005F4599">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5F4599" w:rsidRPr="00865C55" w:rsidTr="005F4599">
        <w:tc>
          <w:tcPr>
            <w:tcW w:w="5586" w:type="dxa"/>
            <w:vMerge w:val="restart"/>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Отчетный период</w:t>
            </w:r>
          </w:p>
        </w:tc>
      </w:tr>
      <w:tr w:rsidR="005F4599" w:rsidRPr="00865C55" w:rsidTr="005F4599">
        <w:tc>
          <w:tcPr>
            <w:tcW w:w="5586" w:type="dxa"/>
            <w:vMerge/>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по</w:t>
            </w:r>
          </w:p>
        </w:tc>
      </w:tr>
      <w:tr w:rsidR="005F4599" w:rsidRPr="00865C55" w:rsidTr="005F4599">
        <w:trPr>
          <w:trHeight w:val="284"/>
        </w:trPr>
        <w:tc>
          <w:tcPr>
            <w:tcW w:w="5586" w:type="dxa"/>
            <w:tcBorders>
              <w:right w:val="single" w:sz="12" w:space="0" w:color="auto"/>
            </w:tcBorders>
            <w:shd w:val="clear" w:color="auto" w:fill="auto"/>
            <w:vAlign w:val="bottom"/>
          </w:tcPr>
          <w:p w:rsidR="005F4599" w:rsidRPr="00865C55" w:rsidRDefault="005F4599" w:rsidP="005F4599">
            <w:pPr>
              <w:spacing w:after="0"/>
              <w:ind w:right="57"/>
              <w:jc w:val="right"/>
              <w:rPr>
                <w:b/>
                <w:bCs/>
                <w:sz w:val="18"/>
                <w:szCs w:val="18"/>
              </w:rPr>
            </w:pPr>
            <w:r w:rsidRPr="00865C55">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r>
    </w:tbl>
    <w:p w:rsidR="005F4599" w:rsidRPr="00865C55" w:rsidRDefault="005F4599" w:rsidP="005F4599">
      <w:pPr>
        <w:spacing w:after="0"/>
        <w:jc w:val="center"/>
        <w:rPr>
          <w:b/>
          <w:bCs/>
          <w:sz w:val="18"/>
          <w:szCs w:val="18"/>
        </w:rPr>
      </w:pPr>
      <w:r w:rsidRPr="00865C55">
        <w:rPr>
          <w:b/>
          <w:bCs/>
          <w:sz w:val="18"/>
          <w:szCs w:val="18"/>
        </w:rPr>
        <w:t>О СТОИМОСТИ ВЫПОЛНЕННЫХ РАБОТ И ЗАТРАТ</w:t>
      </w: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5F4599" w:rsidRPr="004D1EF8" w:rsidTr="005F4599">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Стоимость выполненных работ и затрат, руб.</w:t>
            </w:r>
          </w:p>
        </w:tc>
      </w:tr>
      <w:tr w:rsidR="005F4599" w:rsidRPr="004D1EF8" w:rsidTr="005F4599">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autoSpaceDE w:val="0"/>
              <w:autoSpaceDN w:val="0"/>
              <w:spacing w:before="20" w:after="0" w:line="240" w:lineRule="auto"/>
              <w:jc w:val="center"/>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в том числе за отчетный период</w:t>
            </w:r>
          </w:p>
        </w:tc>
      </w:tr>
      <w:tr w:rsidR="005F4599" w:rsidRPr="00865C55"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6</w:t>
            </w:r>
          </w:p>
        </w:tc>
      </w:tr>
      <w:tr w:rsidR="005F4599" w:rsidRPr="004D1EF8"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both"/>
              <w:rPr>
                <w:color w:val="000000"/>
                <w:sz w:val="18"/>
                <w:szCs w:val="18"/>
              </w:rPr>
            </w:pPr>
            <w:r w:rsidRPr="00865C55">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r w:rsidRPr="00865C55">
              <w:rPr>
                <w:sz w:val="18"/>
                <w:szCs w:val="18"/>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Заказчик</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r w:rsidRPr="00865C55">
        <w:rPr>
          <w:sz w:val="18"/>
          <w:szCs w:val="18"/>
        </w:rPr>
        <w:tab/>
        <w:t>М. П.</w:t>
      </w: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 xml:space="preserve">Подрядчик </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r w:rsidRPr="00865C55">
        <w:rPr>
          <w:sz w:val="18"/>
          <w:szCs w:val="18"/>
        </w:rPr>
        <w:t xml:space="preserve">                 М. 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№9</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 НЕИСПОЛНЕНИИ ПРЕДПИСАНИЙ ЗАКАЗЧИКА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3. Иных заинтересованных лиц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________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Объект)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5F4599" w:rsidRPr="004D1EF8" w:rsidTr="005F4599">
        <w:tc>
          <w:tcPr>
            <w:tcW w:w="59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п/п</w:t>
            </w:r>
          </w:p>
        </w:tc>
        <w:tc>
          <w:tcPr>
            <w:tcW w:w="182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 записи в общем журнале производства работ/дата записи</w:t>
            </w:r>
          </w:p>
        </w:tc>
        <w:tc>
          <w:tcPr>
            <w:tcW w:w="4591"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Краткое описание замечания</w:t>
            </w:r>
          </w:p>
        </w:tc>
        <w:tc>
          <w:tcPr>
            <w:tcW w:w="2333"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Дата устранения замечания, зафиксированная в общем журнале производства работ</w:t>
            </w: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1</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2</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3</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lastRenderedPageBreak/>
        <w:t>Пояснение Подрядчика: 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 w:rsidR="005F4599" w:rsidRPr="00865C55" w:rsidRDefault="005F4599" w:rsidP="005F4599">
      <w:pPr>
        <w:spacing w:after="0"/>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№10</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(адрес места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проектной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управляющей организации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65C55">
        <w:rPr>
          <w:rFonts w:ascii="Times New Roman" w:eastAsia="Times New Roman" w:hAnsi="Times New Roman" w:cs="Times New Roman"/>
          <w:szCs w:val="24"/>
          <w:lang w:eastAsia="ru-RU"/>
        </w:rPr>
        <w:t>(</w:t>
      </w:r>
      <w:r w:rsidRPr="00865C55">
        <w:rPr>
          <w:rFonts w:ascii="Times New Roman" w:eastAsia="Times New Roman" w:hAnsi="Times New Roman" w:cs="Times New Roman"/>
          <w:sz w:val="18"/>
          <w:szCs w:val="24"/>
          <w:lang w:eastAsia="ru-RU"/>
        </w:rPr>
        <w:t>ФИО, № квартиры,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постановила: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Заказчиком _____</w:t>
      </w:r>
      <w:r w:rsidRPr="00865C55">
        <w:rPr>
          <w:rFonts w:ascii="Times New Roman" w:eastAsia="Times New Roman" w:hAnsi="Times New Roman" w:cs="Times New Roman"/>
          <w:sz w:val="24"/>
          <w:szCs w:val="28"/>
          <w:u w:val="single"/>
          <w:lang w:eastAsia="ru-RU"/>
        </w:rPr>
        <w:t xml:space="preserve"> ___________________________________________</w:t>
      </w:r>
      <w:r w:rsidRPr="00865C55">
        <w:rPr>
          <w:rFonts w:ascii="Times New Roman" w:eastAsia="Times New Roman" w:hAnsi="Times New Roman" w:cs="Times New Roman"/>
          <w:sz w:val="24"/>
          <w:szCs w:val="24"/>
          <w:lang w:eastAsia="ru-RU"/>
        </w:rPr>
        <w:t>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выполнившей 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(указать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выполненные каждым из них): 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утверждена ___</w:t>
      </w:r>
      <w:r w:rsidRPr="00865C55">
        <w:rPr>
          <w:rFonts w:ascii="Times New Roman" w:eastAsia="Times New Roman" w:hAnsi="Times New Roman" w:cs="Times New Roman"/>
          <w:sz w:val="24"/>
          <w:szCs w:val="28"/>
          <w:u w:val="single"/>
          <w:lang w:eastAsia="ru-RU"/>
        </w:rPr>
        <w:t xml:space="preserve"> __________________________________</w:t>
      </w:r>
      <w:r w:rsidRPr="00865C55">
        <w:rPr>
          <w:rFonts w:ascii="Times New Roman" w:eastAsia="Times New Roman" w:hAnsi="Times New Roman" w:cs="Times New Roman"/>
          <w:sz w:val="24"/>
          <w:szCs w:val="24"/>
          <w:lang w:eastAsia="ru-RU"/>
        </w:rPr>
        <w:t>__ «___» ____________ 20__ г.</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Ремонтно-строительные работы выполнены в сроки: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начало работ: «___» ________ 20__ г., окончание работ: «__» 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r w:rsidR="00994FEA" w:rsidRPr="00865C55">
        <w:rPr>
          <w:rFonts w:ascii="Times New Roman" w:eastAsia="Times New Roman" w:hAnsi="Times New Roman" w:cs="Times New Roman"/>
          <w:sz w:val="24"/>
          <w:szCs w:val="24"/>
          <w:lang w:eastAsia="ru-RU"/>
        </w:rPr>
        <w:t>приложению,</w:t>
      </w:r>
      <w:r w:rsidRPr="00865C55">
        <w:rPr>
          <w:rFonts w:ascii="Times New Roman" w:eastAsia="Times New Roman" w:hAnsi="Times New Roman" w:cs="Times New Roman"/>
          <w:sz w:val="24"/>
          <w:szCs w:val="24"/>
          <w:lang w:eastAsia="ru-RU"/>
        </w:rPr>
        <w:t xml:space="preserve"> к настоящему Акту.</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Показатель</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Единица измерения</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 проекту</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Фактически</w:t>
            </w:r>
          </w:p>
        </w:tc>
      </w:tr>
      <w:tr w:rsidR="005F4599" w:rsidRPr="00865C55" w:rsidTr="005F4599">
        <w:trPr>
          <w:trHeight w:val="256"/>
        </w:trPr>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1</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2</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3</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4</w:t>
            </w: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Общая площадь застройки</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Количество этажей</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этаж</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Общий строительный объем</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S,V_________________________________</w:t>
            </w: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 w:val="18"/>
                <w:szCs w:val="24"/>
                <w:lang w:eastAsia="ru-RU"/>
              </w:rPr>
              <w:t>(основные конструктивные элементы, подлежащие кап. ремонту)</w:t>
            </w:r>
          </w:p>
        </w:tc>
        <w:tc>
          <w:tcPr>
            <w:tcW w:w="1600"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r w:rsidRPr="00865C55">
              <w:rPr>
                <w:rFonts w:ascii="Times New Roman" w:hAnsi="Times New Roman"/>
                <w:szCs w:val="24"/>
                <w:lang w:eastAsia="ru-RU"/>
              </w:rPr>
              <w:t>, 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9. Сметная стоимость капитального ремонта общего имущества собственников помещений по утвержденной проектной документации:</w:t>
      </w:r>
      <w:r w:rsidRPr="00865C55">
        <w:rPr>
          <w:rFonts w:ascii="Times New Roman" w:eastAsia="Times New Roman" w:hAnsi="Times New Roman" w:cs="Times New Roman"/>
          <w:sz w:val="24"/>
          <w:szCs w:val="24"/>
        </w:rPr>
        <w:t>всего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Выполнено работ на сумму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10. Решение комиссии: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(отражаются выполненные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(адрес дома)</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w:t>
      </w:r>
    </w:p>
    <w:p w:rsidR="005F4599" w:rsidRPr="00865C55" w:rsidRDefault="005F4599" w:rsidP="005F4599">
      <w:pPr>
        <w:jc w:val="center"/>
        <w:rPr>
          <w:rFonts w:ascii="Times New Roman" w:eastAsia="Times New Roman" w:hAnsi="Times New Roman" w:cs="Times New Roman"/>
          <w:sz w:val="20"/>
          <w:szCs w:val="20"/>
        </w:rPr>
      </w:pPr>
      <w:r w:rsidRPr="00865C55">
        <w:rPr>
          <w:rFonts w:ascii="Times New Roman" w:eastAsia="Times New Roman" w:hAnsi="Times New Roman" w:cs="Times New Roman"/>
          <w:sz w:val="20"/>
          <w:szCs w:val="20"/>
        </w:rPr>
        <w:t>принять/не принять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Акт составлен в ______ экземплярах, имеющих равную силу.</w:t>
      </w:r>
    </w:p>
    <w:p w:rsidR="005F4599" w:rsidRPr="00865C55" w:rsidRDefault="005F4599" w:rsidP="005F4599">
      <w:pPr>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Подписи членов комиссии: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5F4599" w:rsidRPr="00865C55" w:rsidRDefault="005F4599" w:rsidP="005F4599">
      <w:pPr>
        <w:rPr>
          <w:sz w:val="18"/>
          <w:szCs w:val="18"/>
        </w:rPr>
      </w:pPr>
      <w:r w:rsidRPr="00865C55">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№11</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w:t>
      </w: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5F4599" w:rsidRPr="00865C55" w:rsidRDefault="005F4599" w:rsidP="005F459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5F4599" w:rsidRPr="00865C55" w:rsidTr="005F4599">
        <w:tc>
          <w:tcPr>
            <w:tcW w:w="5097" w:type="dxa"/>
            <w:tcBorders>
              <w:top w:val="nil"/>
              <w:left w:val="nil"/>
              <w:bottom w:val="nil"/>
              <w:right w:val="nil"/>
            </w:tcBorders>
          </w:tcPr>
          <w:p w:rsidR="005F4599" w:rsidRPr="00865C55" w:rsidRDefault="005F4599" w:rsidP="005F4599">
            <w:pPr>
              <w:rPr>
                <w:rFonts w:ascii="Times New Roman" w:hAnsi="Times New Roman"/>
                <w:sz w:val="24"/>
                <w:szCs w:val="24"/>
              </w:rPr>
            </w:pPr>
            <w:r w:rsidRPr="00865C55">
              <w:rPr>
                <w:rFonts w:ascii="Times New Roman" w:hAnsi="Times New Roman"/>
                <w:sz w:val="24"/>
                <w:szCs w:val="24"/>
              </w:rPr>
              <w:t>«___» _______________ 20__ г.</w:t>
            </w:r>
          </w:p>
        </w:tc>
        <w:tc>
          <w:tcPr>
            <w:tcW w:w="5098" w:type="dxa"/>
            <w:tcBorders>
              <w:top w:val="nil"/>
              <w:left w:val="nil"/>
              <w:right w:val="nil"/>
            </w:tcBorders>
          </w:tcPr>
          <w:p w:rsidR="005F4599" w:rsidRPr="00865C55" w:rsidRDefault="005F4599" w:rsidP="005F4599">
            <w:pPr>
              <w:jc w:val="center"/>
              <w:rPr>
                <w:rFonts w:ascii="Times New Roman" w:hAnsi="Times New Roman"/>
                <w:sz w:val="24"/>
                <w:szCs w:val="24"/>
              </w:rPr>
            </w:pPr>
          </w:p>
        </w:tc>
      </w:tr>
      <w:tr w:rsidR="005F4599" w:rsidRPr="00865C55" w:rsidTr="005F4599">
        <w:tc>
          <w:tcPr>
            <w:tcW w:w="5097" w:type="dxa"/>
            <w:tcBorders>
              <w:top w:val="nil"/>
              <w:left w:val="nil"/>
              <w:bottom w:val="nil"/>
              <w:right w:val="nil"/>
            </w:tcBorders>
          </w:tcPr>
          <w:p w:rsidR="005F4599" w:rsidRPr="00865C55" w:rsidRDefault="005F4599" w:rsidP="005F4599">
            <w:pPr>
              <w:jc w:val="center"/>
              <w:rPr>
                <w:rFonts w:ascii="Times New Roman" w:hAnsi="Times New Roman"/>
                <w:b/>
                <w:sz w:val="16"/>
                <w:szCs w:val="16"/>
              </w:rPr>
            </w:pPr>
          </w:p>
        </w:tc>
        <w:tc>
          <w:tcPr>
            <w:tcW w:w="5098" w:type="dxa"/>
            <w:tcBorders>
              <w:left w:val="nil"/>
              <w:bottom w:val="nil"/>
              <w:right w:val="nil"/>
            </w:tcBorders>
          </w:tcPr>
          <w:p w:rsidR="005F4599" w:rsidRPr="00865C55" w:rsidRDefault="005F4599" w:rsidP="005F4599">
            <w:pPr>
              <w:jc w:val="center"/>
              <w:rPr>
                <w:rFonts w:ascii="Times New Roman" w:hAnsi="Times New Roman"/>
                <w:b/>
                <w:sz w:val="16"/>
                <w:szCs w:val="16"/>
              </w:rPr>
            </w:pPr>
            <w:r w:rsidRPr="00865C55">
              <w:rPr>
                <w:rFonts w:ascii="Times New Roman" w:hAnsi="Times New Roman"/>
                <w:sz w:val="16"/>
                <w:szCs w:val="16"/>
              </w:rPr>
              <w:t>(место составления)</w:t>
            </w:r>
          </w:p>
        </w:tc>
      </w:tr>
    </w:tbl>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представителя)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5. 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(иные заинтересованные лица ФИО)</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Работы по капитальному ремонту 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(вид капитального ремонта)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 xml:space="preserve">Описание обнаруженных недостатков (дефектов) </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b/>
          <w:sz w:val="24"/>
          <w:szCs w:val="24"/>
          <w:lang w:eastAsia="ru-RU"/>
        </w:rPr>
        <w:t>Причины возникновения недостатка (дефекта),</w:t>
      </w:r>
      <w:r w:rsidRPr="00865C55">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Вывод:</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Заменить (отремонтировать)</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Выполнение работ осуществить подрядной организацией,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(название подрядной организации)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начала выполнения работ «___» 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окончания выполнения работ «___» __________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Дополнительные (сведения) данные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5C55">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rPr>
        <w:t xml:space="preserve">Приложение: </w:t>
      </w: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 составлен в ____экземплярах.</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Подписи членов комиссии: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r w:rsidRPr="00865C55">
              <w:rPr>
                <w:sz w:val="18"/>
                <w:szCs w:val="18"/>
              </w:rPr>
              <w:lastRenderedPageBreak/>
              <w:tab/>
            </w: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№12</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2. Представителя(ей) Подрядчика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18"/>
          <w:szCs w:val="28"/>
          <w:lang w:eastAsia="ru-RU"/>
        </w:rPr>
        <w:t>(дата)</w:t>
      </w:r>
      <w:r w:rsidRPr="00865C55">
        <w:rPr>
          <w:rFonts w:ascii="Times New Roman" w:eastAsia="Times New Roman" w:hAnsi="Times New Roman" w:cs="Times New Roman"/>
          <w:sz w:val="18"/>
          <w:szCs w:val="28"/>
          <w:lang w:eastAsia="ru-RU"/>
        </w:rPr>
        <w:tab/>
        <w:t xml:space="preserve">               (не нужное зачеркнуть)</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Период просрочки составляет ______________ календарных дней.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Каждого представителя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__________________________________________</w:t>
      </w:r>
    </w:p>
    <w:p w:rsidR="005F4599" w:rsidRDefault="005F4599" w:rsidP="005F4599">
      <w:pPr>
        <w:tabs>
          <w:tab w:val="left" w:pos="1395"/>
        </w:tabs>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собственников _____________________________</w:t>
      </w:r>
    </w:p>
    <w:p w:rsidR="005F4599" w:rsidRDefault="005F4599" w:rsidP="005F4599">
      <w:pPr>
        <w:rPr>
          <w:rFonts w:ascii="Times New Roman" w:eastAsia="Times New Roman" w:hAnsi="Times New Roman" w:cs="Times New Roman"/>
          <w:sz w:val="28"/>
          <w:szCs w:val="28"/>
          <w:lang w:eastAsia="ru-RU"/>
        </w:rPr>
        <w:sectPr w:rsidR="005F4599" w:rsidSect="005F4599">
          <w:pgSz w:w="12240" w:h="15840"/>
          <w:pgMar w:top="1134" w:right="850" w:bottom="1134" w:left="1701" w:header="708" w:footer="708" w:gutter="0"/>
          <w:cols w:space="708"/>
          <w:docGrid w:linePitch="360"/>
        </w:sectPr>
      </w:pPr>
    </w:p>
    <w:p w:rsidR="005F4599" w:rsidRPr="00865C55" w:rsidRDefault="005F4599" w:rsidP="005F4599">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lastRenderedPageBreak/>
        <w:t>Приложение №1</w:t>
      </w:r>
      <w:r>
        <w:rPr>
          <w:rFonts w:ascii="Times New Roman" w:hAnsi="Times New Roman" w:cs="Times New Roman"/>
          <w:sz w:val="20"/>
          <w:szCs w:val="20"/>
        </w:rPr>
        <w:t>3</w:t>
      </w:r>
    </w:p>
    <w:p w:rsidR="005F4599" w:rsidRPr="00865C55" w:rsidRDefault="005F4599" w:rsidP="005F4599">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Default="005F4599" w:rsidP="005F4599">
      <w:pPr>
        <w:jc w:val="right"/>
        <w:rPr>
          <w:rFonts w:ascii="Times New Roman" w:eastAsia="Times New Roman" w:hAnsi="Times New Roman" w:cs="Times New Roman"/>
          <w:sz w:val="28"/>
          <w:szCs w:val="28"/>
          <w:lang w:eastAsia="ru-RU"/>
        </w:rPr>
      </w:pPr>
      <w:r w:rsidRPr="00865C55">
        <w:rPr>
          <w:rFonts w:ascii="Times New Roman" w:hAnsi="Times New Roman" w:cs="Times New Roman"/>
          <w:sz w:val="20"/>
          <w:szCs w:val="20"/>
        </w:rPr>
        <w:t>от «____»_____________2</w:t>
      </w:r>
      <w:r w:rsidR="00994FEA">
        <w:rPr>
          <w:rFonts w:ascii="Times New Roman" w:hAnsi="Times New Roman" w:cs="Times New Roman"/>
          <w:sz w:val="20"/>
          <w:szCs w:val="20"/>
        </w:rPr>
        <w:t>017</w:t>
      </w:r>
      <w:r w:rsidRPr="00865C55">
        <w:rPr>
          <w:rFonts w:ascii="Times New Roman" w:hAnsi="Times New Roman" w:cs="Times New Roman"/>
          <w:sz w:val="20"/>
          <w:szCs w:val="20"/>
        </w:rPr>
        <w:t xml:space="preserve"> г.</w:t>
      </w:r>
    </w:p>
    <w:p w:rsidR="005F4599" w:rsidRDefault="005F4599" w:rsidP="005F4599">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w:t>
            </w:r>
          </w:p>
        </w:tc>
      </w:tr>
      <w:tr w:rsidR="005F4599" w:rsidTr="005F4599">
        <w:trPr>
          <w:cantSplit/>
          <w:trHeight w:val="260"/>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0322006</w:t>
            </w: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Заказчик (Генподрядчик)</w:t>
            </w:r>
            <w:r>
              <w:rPr>
                <w:rFonts w:ascii="Verdana" w:hAnsi="Verdana" w:cs="Verdana"/>
                <w:sz w:val="16"/>
                <w:szCs w:val="16"/>
              </w:rPr>
              <w:t xml:space="preserve"> </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Подрядчик(Субподрядчик)</w:t>
            </w:r>
          </w:p>
        </w:tc>
      </w:tr>
      <w:tr w:rsidR="005F4599" w:rsidTr="005F4599">
        <w:trPr>
          <w:cantSplit/>
          <w:trHeight w:val="260"/>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Стройка:</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60"/>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Объект:</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60"/>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ЖУРНАЛ</w:t>
            </w:r>
          </w:p>
        </w:tc>
      </w:tr>
      <w:tr w:rsidR="005F4599" w:rsidTr="005F4599">
        <w:trPr>
          <w:cantSplit/>
          <w:trHeight w:val="260"/>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учета выполненных работ №__</w:t>
            </w:r>
          </w:p>
        </w:tc>
      </w:tr>
      <w:tr w:rsidR="005F4599" w:rsidTr="005F4599">
        <w:trPr>
          <w:cantSplit/>
          <w:trHeight w:val="487"/>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за </w:t>
            </w:r>
            <w:r>
              <w:rPr>
                <w:rFonts w:ascii="Verdana" w:hAnsi="Verdana" w:cs="Verdana"/>
                <w:sz w:val="16"/>
                <w:szCs w:val="16"/>
                <w:u w:val="single"/>
              </w:rPr>
              <w:t xml:space="preserve">                      </w:t>
            </w:r>
            <w:r>
              <w:rPr>
                <w:rFonts w:ascii="Verdana" w:hAnsi="Verdana" w:cs="Verdana"/>
                <w:sz w:val="16"/>
                <w:szCs w:val="16"/>
              </w:rPr>
              <w:t xml:space="preserve"> год</w:t>
            </w:r>
          </w:p>
          <w:p w:rsidR="005F4599" w:rsidRPr="001A641F"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RPr="004D1EF8" w:rsidTr="005F4599">
        <w:trPr>
          <w:cantSplit/>
          <w:trHeight w:val="260"/>
        </w:trPr>
        <w:tc>
          <w:tcPr>
            <w:tcW w:w="14114" w:type="dxa"/>
            <w:gridSpan w:val="6"/>
            <w:tcBorders>
              <w:top w:val="nil"/>
              <w:left w:val="nil"/>
              <w:bottom w:val="nil"/>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Сметная (договорная) стоимость в соответствии с договором подряда (субподряда)</w:t>
            </w:r>
          </w:p>
        </w:tc>
      </w:tr>
      <w:tr w:rsidR="005F4599" w:rsidTr="005F4599">
        <w:trPr>
          <w:cantSplit/>
          <w:trHeight w:val="243"/>
        </w:trPr>
        <w:tc>
          <w:tcPr>
            <w:tcW w:w="13664" w:type="dxa"/>
            <w:gridSpan w:val="5"/>
            <w:tcBorders>
              <w:top w:val="nil"/>
              <w:left w:val="nil"/>
              <w:bottom w:val="single" w:sz="4" w:space="0" w:color="auto"/>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К2 - коэффициент пересчета основной заработной платы;</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К3 - коэффициент пересчета эксплуатации строительных машин;</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К4 - в т.ч. оплата механизаторов;</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К5 - коэффициент пересчета стоимости материалов.</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К6 - коэффициент пересчета стоимости оборудования.</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Составлена в текущих ценах _______________ г. по НБ: "ТСНБ-2001 Амурской области (эталон) с доп. и изм. 1".</w:t>
            </w:r>
          </w:p>
        </w:tc>
      </w:tr>
    </w:tbl>
    <w:p w:rsidR="005F4599" w:rsidRPr="006C5BC8" w:rsidRDefault="005F4599" w:rsidP="005F4599">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5F4599" w:rsidTr="005F4599">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Шифр норматива,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Наименование работ,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Единица измерения,  </w:t>
            </w:r>
          </w:p>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Остаток</w:t>
            </w:r>
          </w:p>
        </w:tc>
      </w:tr>
      <w:tr w:rsidR="005F4599" w:rsidTr="005F4599">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r>
      <w:tr w:rsidR="005F4599" w:rsidTr="005F4599">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r>
    </w:tbl>
    <w:p w:rsidR="005F4599" w:rsidRDefault="005F4599" w:rsidP="005F4599">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5F4599" w:rsidTr="005F4599">
        <w:trPr>
          <w:cantSplit/>
          <w:trHeight w:val="220"/>
          <w:tblHeader/>
        </w:trPr>
        <w:tc>
          <w:tcPr>
            <w:tcW w:w="662"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6855"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993"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25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991"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r>
      <w:tr w:rsidR="005F4599" w:rsidTr="005F4599">
        <w:trPr>
          <w:cantSplit/>
          <w:trHeight w:val="234"/>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Смета № 02-01-01</w:t>
            </w: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450" w:right="30"/>
              <w:rPr>
                <w:rFonts w:ascii="Verdana" w:hAnsi="Verdana" w:cs="Verdana"/>
                <w:b/>
                <w:bCs/>
                <w:sz w:val="16"/>
                <w:szCs w:val="16"/>
              </w:rPr>
            </w:pPr>
            <w:r>
              <w:rPr>
                <w:rFonts w:ascii="Verdana" w:hAnsi="Verdana" w:cs="Verdana"/>
                <w:b/>
                <w:bCs/>
                <w:sz w:val="16"/>
                <w:szCs w:val="16"/>
              </w:rPr>
              <w:t xml:space="preserve">на Капитальный ремонт </w:t>
            </w:r>
            <w:r w:rsidRPr="00EA51D1">
              <w:rPr>
                <w:rFonts w:ascii="Verdana" w:hAnsi="Verdana" w:cs="Verdana"/>
                <w:bCs/>
                <w:sz w:val="16"/>
                <w:szCs w:val="16"/>
              </w:rPr>
              <w:t>(наименование)</w:t>
            </w: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20"/>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49"/>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ИТОГО:</w:t>
            </w: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Всего работ и затрат, включаемых в стоимость работ</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Понижающий коэффициент</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Итого, с учетом понижающего коэффициента</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 xml:space="preserve">Всего к оплате с учетом </w:t>
            </w:r>
            <w:r>
              <w:rPr>
                <w:rFonts w:ascii="Verdana" w:hAnsi="Verdana" w:cs="Verdana"/>
                <w:b/>
                <w:bCs/>
                <w:sz w:val="16"/>
                <w:szCs w:val="16"/>
              </w:rPr>
              <w:t>H</w:t>
            </w:r>
            <w:r w:rsidRPr="006C5BC8">
              <w:rPr>
                <w:rFonts w:ascii="Verdana" w:hAnsi="Verdana" w:cs="Verdana"/>
                <w:b/>
                <w:bCs/>
                <w:sz w:val="16"/>
                <w:szCs w:val="16"/>
              </w:rPr>
              <w:t>ДС</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5F4599" w:rsidRPr="006C5BC8" w:rsidRDefault="005F4599" w:rsidP="005F4599">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5F4599" w:rsidTr="005F4599">
        <w:trPr>
          <w:cantSplit/>
          <w:trHeight w:val="276"/>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r w:rsidR="005F4599" w:rsidRPr="004D1EF8" w:rsidTr="005F4599">
        <w:trPr>
          <w:cantSplit/>
          <w:trHeight w:val="276"/>
        </w:trPr>
        <w:tc>
          <w:tcPr>
            <w:tcW w:w="2418"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994FEA">
            <w:pPr>
              <w:widowControl w:val="0"/>
              <w:autoSpaceDE w:val="0"/>
              <w:autoSpaceDN w:val="0"/>
              <w:adjustRightInd w:val="0"/>
              <w:spacing w:before="20" w:after="20" w:line="240" w:lineRule="auto"/>
              <w:ind w:right="30"/>
              <w:rPr>
                <w:rFonts w:ascii="Verdana" w:hAnsi="Verdana" w:cs="Verdana"/>
                <w:sz w:val="16"/>
                <w:szCs w:val="16"/>
              </w:rPr>
            </w:pPr>
          </w:p>
        </w:tc>
      </w:tr>
      <w:tr w:rsidR="005F4599"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bl>
    <w:p w:rsidR="00994FEA" w:rsidRPr="00994FEA" w:rsidRDefault="00994FEA" w:rsidP="00994FEA">
      <w:pPr>
        <w:rPr>
          <w:rFonts w:ascii="Times New Roman" w:eastAsiaTheme="minorEastAsia" w:hAnsi="Times New Roman" w:cs="Times New Roman"/>
          <w:sz w:val="24"/>
          <w:szCs w:val="24"/>
          <w:lang w:eastAsia="ru-RU"/>
        </w:rPr>
        <w:sectPr w:rsidR="00994FEA" w:rsidRPr="00994FEA" w:rsidSect="005F4599">
          <w:pgSz w:w="16838" w:h="11906" w:orient="landscape"/>
          <w:pgMar w:top="851" w:right="1134" w:bottom="1701" w:left="851" w:header="709" w:footer="709" w:gutter="0"/>
          <w:cols w:space="708"/>
          <w:docGrid w:linePitch="360"/>
        </w:sectPr>
      </w:pPr>
    </w:p>
    <w:p w:rsidR="00994FEA" w:rsidRPr="00F239E4" w:rsidRDefault="00994FEA" w:rsidP="007E5011">
      <w:pPr>
        <w:tabs>
          <w:tab w:val="left" w:pos="1110"/>
        </w:tabs>
        <w:rPr>
          <w:rFonts w:ascii="Times New Roman" w:eastAsiaTheme="minorEastAsia" w:hAnsi="Times New Roman" w:cs="Times New Roman"/>
          <w:sz w:val="24"/>
          <w:szCs w:val="24"/>
          <w:lang w:eastAsia="ru-RU"/>
        </w:rPr>
      </w:pPr>
    </w:p>
    <w:sectPr w:rsidR="00994FEA" w:rsidRPr="00F239E4" w:rsidSect="002F71F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FF" w:rsidRDefault="007D34FF" w:rsidP="00174FE9">
      <w:pPr>
        <w:spacing w:after="0" w:line="240" w:lineRule="auto"/>
      </w:pPr>
      <w:r>
        <w:separator/>
      </w:r>
    </w:p>
  </w:endnote>
  <w:endnote w:type="continuationSeparator" w:id="0">
    <w:p w:rsidR="007D34FF" w:rsidRDefault="007D34FF"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FF" w:rsidRDefault="007D34FF" w:rsidP="00174FE9">
      <w:pPr>
        <w:spacing w:after="0" w:line="240" w:lineRule="auto"/>
      </w:pPr>
      <w:r>
        <w:separator/>
      </w:r>
    </w:p>
  </w:footnote>
  <w:footnote w:type="continuationSeparator" w:id="0">
    <w:p w:rsidR="007D34FF" w:rsidRDefault="007D34FF" w:rsidP="00174FE9">
      <w:pPr>
        <w:spacing w:after="0" w:line="240" w:lineRule="auto"/>
      </w:pPr>
      <w:r>
        <w:continuationSeparator/>
      </w:r>
    </w:p>
  </w:footnote>
  <w:footnote w:id="1">
    <w:p w:rsidR="00F34CA3" w:rsidRDefault="00F34CA3"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F34CA3" w:rsidRPr="00174FE9" w:rsidRDefault="00F34CA3" w:rsidP="00E84E5A">
      <w:pPr>
        <w:pStyle w:val="ConsPlusNormal"/>
        <w:ind w:firstLine="540"/>
        <w:jc w:val="both"/>
        <w:rPr>
          <w:sz w:val="20"/>
          <w:szCs w:val="20"/>
        </w:rPr>
      </w:pPr>
    </w:p>
    <w:p w:rsidR="00F34CA3" w:rsidRPr="00174FE9" w:rsidRDefault="00F34CA3"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4"/>
  </w:num>
  <w:num w:numId="5">
    <w:abstractNumId w:val="12"/>
  </w:num>
  <w:num w:numId="6">
    <w:abstractNumId w:val="11"/>
  </w:num>
  <w:num w:numId="7">
    <w:abstractNumId w:val="15"/>
  </w:num>
  <w:num w:numId="8">
    <w:abstractNumId w:val="17"/>
  </w:num>
  <w:num w:numId="9">
    <w:abstractNumId w:val="8"/>
  </w:num>
  <w:num w:numId="10">
    <w:abstractNumId w:val="6"/>
  </w:num>
  <w:num w:numId="11">
    <w:abstractNumId w:val="1"/>
  </w:num>
  <w:num w:numId="12">
    <w:abstractNumId w:val="7"/>
  </w:num>
  <w:num w:numId="13">
    <w:abstractNumId w:val="9"/>
  </w:num>
  <w:num w:numId="14">
    <w:abstractNumId w:val="10"/>
  </w:num>
  <w:num w:numId="15">
    <w:abstractNumId w:val="2"/>
  </w:num>
  <w:num w:numId="16">
    <w:abstractNumId w:val="5"/>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53E0"/>
    <w:rsid w:val="000A6A94"/>
    <w:rsid w:val="000A7055"/>
    <w:rsid w:val="000A7A7E"/>
    <w:rsid w:val="000B6655"/>
    <w:rsid w:val="000C2687"/>
    <w:rsid w:val="000C4D15"/>
    <w:rsid w:val="000C517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2B9"/>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0669D"/>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6CA3"/>
    <w:rsid w:val="00256F28"/>
    <w:rsid w:val="0027004A"/>
    <w:rsid w:val="00270E73"/>
    <w:rsid w:val="00277858"/>
    <w:rsid w:val="002840C0"/>
    <w:rsid w:val="0028500A"/>
    <w:rsid w:val="00286548"/>
    <w:rsid w:val="0028664B"/>
    <w:rsid w:val="002866BB"/>
    <w:rsid w:val="00286B74"/>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158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641"/>
    <w:rsid w:val="003B1C10"/>
    <w:rsid w:val="003C3F78"/>
    <w:rsid w:val="003C4203"/>
    <w:rsid w:val="003C601F"/>
    <w:rsid w:val="003D3C01"/>
    <w:rsid w:val="003D553E"/>
    <w:rsid w:val="003D67A5"/>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40C7"/>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95F74"/>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C0F32"/>
    <w:rsid w:val="006C16FE"/>
    <w:rsid w:val="006C1A08"/>
    <w:rsid w:val="006C534E"/>
    <w:rsid w:val="006D3323"/>
    <w:rsid w:val="006D35F7"/>
    <w:rsid w:val="006D4026"/>
    <w:rsid w:val="006E45DE"/>
    <w:rsid w:val="006E6F01"/>
    <w:rsid w:val="006E70B3"/>
    <w:rsid w:val="006F236B"/>
    <w:rsid w:val="006F4755"/>
    <w:rsid w:val="007009B6"/>
    <w:rsid w:val="00704DFD"/>
    <w:rsid w:val="007072B4"/>
    <w:rsid w:val="00714C79"/>
    <w:rsid w:val="0072033E"/>
    <w:rsid w:val="00720B8A"/>
    <w:rsid w:val="00723FCD"/>
    <w:rsid w:val="00731E4C"/>
    <w:rsid w:val="0073566A"/>
    <w:rsid w:val="00735B42"/>
    <w:rsid w:val="0074128C"/>
    <w:rsid w:val="007429DE"/>
    <w:rsid w:val="007470AA"/>
    <w:rsid w:val="007472DF"/>
    <w:rsid w:val="00747FB4"/>
    <w:rsid w:val="00753678"/>
    <w:rsid w:val="007624D8"/>
    <w:rsid w:val="007653D7"/>
    <w:rsid w:val="00767B6E"/>
    <w:rsid w:val="00767B83"/>
    <w:rsid w:val="00767C07"/>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134F"/>
    <w:rsid w:val="007B27CF"/>
    <w:rsid w:val="007B3861"/>
    <w:rsid w:val="007B64F5"/>
    <w:rsid w:val="007B7D73"/>
    <w:rsid w:val="007C042C"/>
    <w:rsid w:val="007C5E98"/>
    <w:rsid w:val="007D34FF"/>
    <w:rsid w:val="007D69C4"/>
    <w:rsid w:val="007D7FDA"/>
    <w:rsid w:val="007E0B8B"/>
    <w:rsid w:val="007E5011"/>
    <w:rsid w:val="007F0461"/>
    <w:rsid w:val="007F1449"/>
    <w:rsid w:val="00800EAA"/>
    <w:rsid w:val="00802759"/>
    <w:rsid w:val="0080333E"/>
    <w:rsid w:val="00815089"/>
    <w:rsid w:val="0081562C"/>
    <w:rsid w:val="00820D1E"/>
    <w:rsid w:val="008211D4"/>
    <w:rsid w:val="00840DB6"/>
    <w:rsid w:val="00842698"/>
    <w:rsid w:val="00844FAA"/>
    <w:rsid w:val="0084713E"/>
    <w:rsid w:val="00850916"/>
    <w:rsid w:val="0085371B"/>
    <w:rsid w:val="00853934"/>
    <w:rsid w:val="00855A74"/>
    <w:rsid w:val="00857DC5"/>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D0B80"/>
    <w:rsid w:val="008D4870"/>
    <w:rsid w:val="008D5A58"/>
    <w:rsid w:val="008D6890"/>
    <w:rsid w:val="008D68DD"/>
    <w:rsid w:val="008E00C5"/>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112"/>
    <w:rsid w:val="009B4950"/>
    <w:rsid w:val="009B6755"/>
    <w:rsid w:val="009C07BA"/>
    <w:rsid w:val="009C3ECB"/>
    <w:rsid w:val="009C71E4"/>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3109"/>
    <w:rsid w:val="00A4455B"/>
    <w:rsid w:val="00A449F5"/>
    <w:rsid w:val="00A467E6"/>
    <w:rsid w:val="00A53022"/>
    <w:rsid w:val="00A5576B"/>
    <w:rsid w:val="00A55A24"/>
    <w:rsid w:val="00A600EA"/>
    <w:rsid w:val="00A6136F"/>
    <w:rsid w:val="00A63FDE"/>
    <w:rsid w:val="00A65EF0"/>
    <w:rsid w:val="00A70F36"/>
    <w:rsid w:val="00A75591"/>
    <w:rsid w:val="00A83BE4"/>
    <w:rsid w:val="00A90360"/>
    <w:rsid w:val="00A906B2"/>
    <w:rsid w:val="00AA02EF"/>
    <w:rsid w:val="00AA16A6"/>
    <w:rsid w:val="00AA5989"/>
    <w:rsid w:val="00AA6675"/>
    <w:rsid w:val="00AB0151"/>
    <w:rsid w:val="00AB02D0"/>
    <w:rsid w:val="00AB0369"/>
    <w:rsid w:val="00AB0FF8"/>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1DCD"/>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390B"/>
    <w:rsid w:val="00CB4B26"/>
    <w:rsid w:val="00CC3FD0"/>
    <w:rsid w:val="00CC601C"/>
    <w:rsid w:val="00CD69A8"/>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4B7C"/>
    <w:rsid w:val="00DA4FA9"/>
    <w:rsid w:val="00DB0D69"/>
    <w:rsid w:val="00DB2182"/>
    <w:rsid w:val="00DB28D4"/>
    <w:rsid w:val="00DB35EA"/>
    <w:rsid w:val="00DB3AB5"/>
    <w:rsid w:val="00DB65F8"/>
    <w:rsid w:val="00DC21E8"/>
    <w:rsid w:val="00DC3ACC"/>
    <w:rsid w:val="00DD0735"/>
    <w:rsid w:val="00DD16C7"/>
    <w:rsid w:val="00DD6FC9"/>
    <w:rsid w:val="00DD7AFD"/>
    <w:rsid w:val="00DE32AF"/>
    <w:rsid w:val="00DF292C"/>
    <w:rsid w:val="00DF685E"/>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7467C"/>
    <w:rsid w:val="00E82422"/>
    <w:rsid w:val="00E84E5A"/>
    <w:rsid w:val="00E94D65"/>
    <w:rsid w:val="00E9621F"/>
    <w:rsid w:val="00EA34C9"/>
    <w:rsid w:val="00EA3F69"/>
    <w:rsid w:val="00EA607C"/>
    <w:rsid w:val="00EB3627"/>
    <w:rsid w:val="00EB3DE7"/>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239E4"/>
    <w:rsid w:val="00F25A91"/>
    <w:rsid w:val="00F3043C"/>
    <w:rsid w:val="00F312D6"/>
    <w:rsid w:val="00F32C07"/>
    <w:rsid w:val="00F34CA3"/>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3939"/>
    <w:rsid w:val="00FC4384"/>
    <w:rsid w:val="00FD2DC4"/>
    <w:rsid w:val="00FD5B1C"/>
    <w:rsid w:val="00FE0533"/>
    <w:rsid w:val="00FE3AB4"/>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12638917">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67452168">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F0A101FC1D6D3E6233503DCF3F3DF3BCB986CF886B18A75A63851BBFC58507ED4509FFA586d7P3F"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F201F5C276E582B2FE1E81653hCb6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F201F5C276E582B2FE1E81653C6B4D283A23194F7B708B0hCb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25E7-A6E3-4C7E-A561-17CC19A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5360</TotalTime>
  <Pages>80</Pages>
  <Words>31708</Words>
  <Characters>180741</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344</cp:revision>
  <cp:lastPrinted>2017-05-17T00:27:00Z</cp:lastPrinted>
  <dcterms:created xsi:type="dcterms:W3CDTF">2016-07-20T03:20:00Z</dcterms:created>
  <dcterms:modified xsi:type="dcterms:W3CDTF">2017-08-31T07:21:00Z</dcterms:modified>
</cp:coreProperties>
</file>