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28557C"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Pr="004134E0">
        <w:rPr>
          <w:sz w:val="28"/>
          <w:szCs w:val="28"/>
        </w:rPr>
        <w:t>«</w:t>
      </w:r>
      <w:proofErr w:type="gramStart"/>
      <w:r w:rsidR="005B27B6">
        <w:rPr>
          <w:sz w:val="28"/>
          <w:szCs w:val="28"/>
        </w:rPr>
        <w:t>16</w:t>
      </w:r>
      <w:r w:rsidRPr="004134E0">
        <w:rPr>
          <w:sz w:val="28"/>
          <w:szCs w:val="28"/>
        </w:rPr>
        <w:t>»</w:t>
      </w:r>
      <w:r w:rsidR="00AE2535">
        <w:rPr>
          <w:sz w:val="28"/>
          <w:szCs w:val="28"/>
        </w:rPr>
        <w:t xml:space="preserve">  </w:t>
      </w:r>
      <w:r w:rsidR="00531DD0">
        <w:rPr>
          <w:sz w:val="28"/>
          <w:szCs w:val="28"/>
        </w:rPr>
        <w:t>мая</w:t>
      </w:r>
      <w:proofErr w:type="gramEnd"/>
      <w:r w:rsidR="00AE2535">
        <w:rPr>
          <w:sz w:val="28"/>
          <w:szCs w:val="28"/>
        </w:rPr>
        <w:t xml:space="preserve"> </w:t>
      </w:r>
      <w:r w:rsidR="00F872BF">
        <w:rPr>
          <w:sz w:val="28"/>
          <w:szCs w:val="28"/>
        </w:rPr>
        <w:t xml:space="preserve"> </w:t>
      </w:r>
      <w:r w:rsidRPr="0028557C">
        <w:rPr>
          <w:sz w:val="28"/>
          <w:szCs w:val="28"/>
        </w:rPr>
        <w:t>201</w:t>
      </w:r>
      <w:r w:rsidR="0028557C" w:rsidRPr="0028557C">
        <w:rPr>
          <w:sz w:val="28"/>
          <w:szCs w:val="28"/>
        </w:rPr>
        <w:t>6</w:t>
      </w:r>
      <w:r w:rsidRPr="0028557C">
        <w:rPr>
          <w:sz w:val="28"/>
          <w:szCs w:val="28"/>
        </w:rPr>
        <w:t xml:space="preserve"> г.</w:t>
      </w:r>
    </w:p>
    <w:p w:rsidR="000D36CB" w:rsidRPr="00883870" w:rsidRDefault="009B7BAD" w:rsidP="000D36CB">
      <w:pPr>
        <w:pStyle w:val="32"/>
        <w:shd w:val="clear" w:color="auto" w:fill="auto"/>
        <w:spacing w:line="240" w:lineRule="auto"/>
        <w:ind w:left="6340" w:firstLine="0"/>
        <w:rPr>
          <w:sz w:val="28"/>
          <w:szCs w:val="28"/>
          <w:u w:val="single"/>
        </w:rPr>
      </w:pPr>
      <w:r>
        <w:rPr>
          <w:sz w:val="28"/>
          <w:szCs w:val="28"/>
        </w:rPr>
        <w:t>№</w:t>
      </w:r>
      <w:r w:rsidR="00925619">
        <w:rPr>
          <w:sz w:val="28"/>
          <w:szCs w:val="28"/>
        </w:rPr>
        <w:t xml:space="preserve"> 23</w:t>
      </w:r>
      <w:r w:rsidR="000D36CB" w:rsidRPr="0028557C">
        <w:rPr>
          <w:sz w:val="28"/>
          <w:szCs w:val="28"/>
          <w:u w:val="single"/>
        </w:rPr>
        <w:t xml:space="preserve">   </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5B27B6">
        <w:rPr>
          <w:rFonts w:ascii="Times New Roman" w:hAnsi="Times New Roman" w:cs="Times New Roman"/>
          <w:b/>
          <w:bCs/>
          <w:sz w:val="28"/>
          <w:szCs w:val="28"/>
        </w:rPr>
        <w:t>16</w:t>
      </w:r>
      <w:r w:rsidR="00531DD0">
        <w:rPr>
          <w:rFonts w:ascii="Times New Roman" w:hAnsi="Times New Roman" w:cs="Times New Roman"/>
          <w:b/>
          <w:bCs/>
          <w:sz w:val="28"/>
          <w:szCs w:val="28"/>
        </w:rPr>
        <w:t>05</w:t>
      </w:r>
      <w:r w:rsidR="00AE2535">
        <w:rPr>
          <w:rFonts w:ascii="Times New Roman" w:hAnsi="Times New Roman" w:cs="Times New Roman"/>
          <w:b/>
          <w:bCs/>
          <w:sz w:val="28"/>
          <w:szCs w:val="28"/>
        </w:rPr>
        <w:t>2016-СМР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5B27B6">
        <w:rPr>
          <w:rFonts w:ascii="Times New Roman" w:hAnsi="Times New Roman" w:cs="Times New Roman"/>
          <w:b/>
          <w:sz w:val="28"/>
          <w:szCs w:val="28"/>
        </w:rPr>
        <w:t xml:space="preserve"> 2-44</w:t>
      </w:r>
      <w:r w:rsidR="00AE2535">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4134E0" w:rsidRDefault="00AE2535"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5B27B6">
        <w:rPr>
          <w:rFonts w:ascii="Times New Roman" w:hAnsi="Times New Roman" w:cs="Times New Roman"/>
          <w:sz w:val="28"/>
          <w:szCs w:val="28"/>
        </w:rPr>
        <w:t>Благовещенск</w:t>
      </w:r>
      <w:r w:rsidR="00A412BC">
        <w:rPr>
          <w:rFonts w:ascii="Times New Roman" w:hAnsi="Times New Roman" w:cs="Times New Roman"/>
          <w:sz w:val="28"/>
          <w:szCs w:val="28"/>
        </w:rPr>
        <w:t xml:space="preserve">, </w:t>
      </w:r>
      <w:r w:rsidR="005B27B6">
        <w:rPr>
          <w:rFonts w:ascii="Times New Roman" w:hAnsi="Times New Roman" w:cs="Times New Roman"/>
          <w:sz w:val="28"/>
          <w:szCs w:val="28"/>
        </w:rPr>
        <w:t>пер. Колхозный, дом 6</w:t>
      </w:r>
      <w:r w:rsidR="001D57C4">
        <w:rPr>
          <w:rFonts w:ascii="Times New Roman" w:hAnsi="Times New Roman" w:cs="Times New Roman"/>
          <w:sz w:val="28"/>
          <w:szCs w:val="28"/>
        </w:rPr>
        <w:t xml:space="preserve"> </w:t>
      </w:r>
      <w:r>
        <w:rPr>
          <w:rFonts w:ascii="Times New Roman" w:hAnsi="Times New Roman" w:cs="Times New Roman"/>
          <w:sz w:val="28"/>
          <w:szCs w:val="28"/>
        </w:rPr>
        <w:t xml:space="preserve">(капитальный ремонт </w:t>
      </w:r>
      <w:r w:rsidR="001D57C4">
        <w:rPr>
          <w:rFonts w:ascii="Times New Roman" w:hAnsi="Times New Roman" w:cs="Times New Roman"/>
          <w:sz w:val="28"/>
          <w:szCs w:val="28"/>
        </w:rPr>
        <w:t>крыши</w:t>
      </w:r>
      <w:r>
        <w:rPr>
          <w:rFonts w:ascii="Times New Roman" w:hAnsi="Times New Roman" w:cs="Times New Roman"/>
          <w:sz w:val="28"/>
          <w:szCs w:val="28"/>
        </w:rPr>
        <w:t>)</w:t>
      </w:r>
      <w:r w:rsidR="001D57C4">
        <w:rPr>
          <w:rFonts w:ascii="Times New Roman" w:hAnsi="Times New Roman" w:cs="Times New Roman"/>
          <w:sz w:val="28"/>
          <w:szCs w:val="28"/>
        </w:rPr>
        <w:t>;</w:t>
      </w:r>
    </w:p>
    <w:p w:rsidR="001D57C4" w:rsidRDefault="001D57C4"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5B27B6">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5B27B6">
        <w:rPr>
          <w:rFonts w:ascii="Times New Roman" w:hAnsi="Times New Roman" w:cs="Times New Roman"/>
          <w:sz w:val="28"/>
          <w:szCs w:val="28"/>
        </w:rPr>
        <w:t>50 Лет Октября, дом 145</w:t>
      </w:r>
      <w:r>
        <w:rPr>
          <w:rFonts w:ascii="Times New Roman" w:hAnsi="Times New Roman" w:cs="Times New Roman"/>
          <w:sz w:val="28"/>
          <w:szCs w:val="28"/>
        </w:rPr>
        <w:t xml:space="preserve"> (капитальный ремонт крыши</w:t>
      </w:r>
      <w:r w:rsidR="005B27B6">
        <w:rPr>
          <w:rFonts w:ascii="Times New Roman" w:hAnsi="Times New Roman" w:cs="Times New Roman"/>
          <w:sz w:val="28"/>
          <w:szCs w:val="28"/>
        </w:rPr>
        <w:t>)</w:t>
      </w:r>
      <w:r>
        <w:rPr>
          <w:rFonts w:ascii="Times New Roman" w:hAnsi="Times New Roman" w:cs="Times New Roman"/>
          <w:sz w:val="28"/>
          <w:szCs w:val="28"/>
        </w:rPr>
        <w:t>;</w:t>
      </w:r>
    </w:p>
    <w:p w:rsidR="001D57C4" w:rsidRDefault="001D57C4"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B27B6">
        <w:rPr>
          <w:rFonts w:ascii="Times New Roman" w:hAnsi="Times New Roman" w:cs="Times New Roman"/>
          <w:sz w:val="28"/>
          <w:szCs w:val="28"/>
        </w:rPr>
        <w:t xml:space="preserve">г. Благовещенск, ул. </w:t>
      </w:r>
      <w:proofErr w:type="gramStart"/>
      <w:r w:rsidR="005B27B6">
        <w:rPr>
          <w:rFonts w:ascii="Times New Roman" w:hAnsi="Times New Roman" w:cs="Times New Roman"/>
          <w:sz w:val="28"/>
          <w:szCs w:val="28"/>
        </w:rPr>
        <w:t>Калинина,  дом</w:t>
      </w:r>
      <w:proofErr w:type="gramEnd"/>
      <w:r w:rsidR="005B27B6">
        <w:rPr>
          <w:rFonts w:ascii="Times New Roman" w:hAnsi="Times New Roman" w:cs="Times New Roman"/>
          <w:sz w:val="28"/>
          <w:szCs w:val="28"/>
        </w:rPr>
        <w:t xml:space="preserve"> 76</w:t>
      </w:r>
      <w:r>
        <w:rPr>
          <w:rFonts w:ascii="Times New Roman" w:hAnsi="Times New Roman" w:cs="Times New Roman"/>
          <w:sz w:val="28"/>
          <w:szCs w:val="28"/>
        </w:rPr>
        <w:t xml:space="preserve"> (капитальный ремонт крыши);</w:t>
      </w:r>
    </w:p>
    <w:p w:rsidR="005B27B6" w:rsidRDefault="005B27B6"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Театральная, дом 42/2 (капитальный ремонт крыши);</w:t>
      </w:r>
    </w:p>
    <w:p w:rsidR="005B27B6" w:rsidRPr="005B27B6" w:rsidRDefault="005B27B6" w:rsidP="005B27B6">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Шимановского, дом 61 (капитальный ремонт крыши).</w:t>
      </w:r>
    </w:p>
    <w:p w:rsidR="00B63FB1" w:rsidRPr="005733E8" w:rsidRDefault="00B63FB1" w:rsidP="00B63FB1">
      <w:pPr>
        <w:pStyle w:val="ConsPlusNonformat"/>
        <w:jc w:val="both"/>
        <w:rPr>
          <w:rFonts w:ascii="Times New Roman" w:hAnsi="Times New Roman" w:cs="Times New Roman"/>
          <w:b/>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5B27B6">
        <w:rPr>
          <w:rFonts w:ascii="Times New Roman" w:hAnsi="Times New Roman" w:cs="Times New Roman"/>
          <w:b/>
          <w:sz w:val="28"/>
          <w:szCs w:val="28"/>
        </w:rPr>
        <w:t xml:space="preserve"> 2-45</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5B27B6">
        <w:rPr>
          <w:rFonts w:ascii="Times New Roman" w:hAnsi="Times New Roman" w:cs="Times New Roman"/>
          <w:sz w:val="28"/>
          <w:szCs w:val="28"/>
        </w:rPr>
        <w:t>Благовещенск</w:t>
      </w:r>
      <w:r w:rsidR="00054088">
        <w:rPr>
          <w:rFonts w:ascii="Times New Roman" w:hAnsi="Times New Roman" w:cs="Times New Roman"/>
          <w:sz w:val="28"/>
          <w:szCs w:val="28"/>
        </w:rPr>
        <w:t xml:space="preserve">, ул. </w:t>
      </w:r>
      <w:r w:rsidR="005B27B6">
        <w:rPr>
          <w:rFonts w:ascii="Times New Roman" w:hAnsi="Times New Roman" w:cs="Times New Roman"/>
          <w:sz w:val="28"/>
          <w:szCs w:val="28"/>
        </w:rPr>
        <w:t>Горького, дом 136/2 (капитальный ремонт фасада)</w:t>
      </w:r>
      <w:r>
        <w:rPr>
          <w:rFonts w:ascii="Times New Roman" w:hAnsi="Times New Roman" w:cs="Times New Roman"/>
          <w:sz w:val="28"/>
          <w:szCs w:val="28"/>
        </w:rPr>
        <w:t>;</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5B27B6">
        <w:rPr>
          <w:rFonts w:ascii="Times New Roman" w:hAnsi="Times New Roman" w:cs="Times New Roman"/>
          <w:sz w:val="28"/>
          <w:szCs w:val="28"/>
        </w:rPr>
        <w:t>Благовещенск</w:t>
      </w:r>
      <w:r w:rsidR="00054088">
        <w:rPr>
          <w:rFonts w:ascii="Times New Roman" w:hAnsi="Times New Roman" w:cs="Times New Roman"/>
          <w:sz w:val="28"/>
          <w:szCs w:val="28"/>
        </w:rPr>
        <w:t xml:space="preserve">, ул. </w:t>
      </w:r>
      <w:r w:rsidR="005B27B6">
        <w:rPr>
          <w:rFonts w:ascii="Times New Roman" w:hAnsi="Times New Roman" w:cs="Times New Roman"/>
          <w:sz w:val="28"/>
          <w:szCs w:val="28"/>
        </w:rPr>
        <w:t>Дальневосточная, дом 25</w:t>
      </w:r>
      <w:r>
        <w:rPr>
          <w:rFonts w:ascii="Times New Roman" w:hAnsi="Times New Roman" w:cs="Times New Roman"/>
          <w:sz w:val="28"/>
          <w:szCs w:val="28"/>
        </w:rPr>
        <w:t xml:space="preserve"> (капитальный ремонт </w:t>
      </w:r>
      <w:r w:rsidR="005B27B6">
        <w:rPr>
          <w:rFonts w:ascii="Times New Roman" w:hAnsi="Times New Roman" w:cs="Times New Roman"/>
          <w:sz w:val="28"/>
          <w:szCs w:val="28"/>
        </w:rPr>
        <w:t>крыши</w:t>
      </w:r>
      <w:r>
        <w:rPr>
          <w:rFonts w:ascii="Times New Roman" w:hAnsi="Times New Roman" w:cs="Times New Roman"/>
          <w:sz w:val="28"/>
          <w:szCs w:val="28"/>
        </w:rPr>
        <w:t>);</w:t>
      </w:r>
    </w:p>
    <w:p w:rsidR="00B63FB1" w:rsidRDefault="00B731EA"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5B27B6">
        <w:rPr>
          <w:rFonts w:ascii="Times New Roman" w:hAnsi="Times New Roman" w:cs="Times New Roman"/>
          <w:sz w:val="28"/>
          <w:szCs w:val="28"/>
        </w:rPr>
        <w:t xml:space="preserve">Благовещенск, ул. </w:t>
      </w:r>
      <w:proofErr w:type="spellStart"/>
      <w:r w:rsidR="005B27B6">
        <w:rPr>
          <w:rFonts w:ascii="Times New Roman" w:hAnsi="Times New Roman" w:cs="Times New Roman"/>
          <w:sz w:val="28"/>
          <w:szCs w:val="28"/>
        </w:rPr>
        <w:t>Зейская</w:t>
      </w:r>
      <w:proofErr w:type="spellEnd"/>
      <w:r w:rsidR="005B27B6">
        <w:rPr>
          <w:rFonts w:ascii="Times New Roman" w:hAnsi="Times New Roman" w:cs="Times New Roman"/>
          <w:sz w:val="28"/>
          <w:szCs w:val="28"/>
        </w:rPr>
        <w:t>, дом 267</w:t>
      </w:r>
      <w:r>
        <w:rPr>
          <w:rFonts w:ascii="Times New Roman" w:hAnsi="Times New Roman" w:cs="Times New Roman"/>
          <w:sz w:val="28"/>
          <w:szCs w:val="28"/>
        </w:rPr>
        <w:t xml:space="preserve"> (капитальный ремонт </w:t>
      </w:r>
      <w:r w:rsidR="005B27B6">
        <w:rPr>
          <w:rFonts w:ascii="Times New Roman" w:hAnsi="Times New Roman" w:cs="Times New Roman"/>
          <w:sz w:val="28"/>
          <w:szCs w:val="28"/>
        </w:rPr>
        <w:t>крыши);</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w:t>
      </w:r>
      <w:r w:rsidR="00B731EA">
        <w:rPr>
          <w:rFonts w:ascii="Times New Roman" w:hAnsi="Times New Roman" w:cs="Times New Roman"/>
          <w:sz w:val="28"/>
          <w:szCs w:val="28"/>
        </w:rPr>
        <w:t xml:space="preserve"> </w:t>
      </w:r>
      <w:r w:rsidR="005B27B6">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5B27B6">
        <w:rPr>
          <w:rFonts w:ascii="Times New Roman" w:hAnsi="Times New Roman" w:cs="Times New Roman"/>
          <w:sz w:val="28"/>
          <w:szCs w:val="28"/>
        </w:rPr>
        <w:t>Красноармейская, дом 169/2</w:t>
      </w:r>
      <w:r w:rsidR="00B731EA">
        <w:rPr>
          <w:rFonts w:ascii="Times New Roman" w:hAnsi="Times New Roman" w:cs="Times New Roman"/>
          <w:sz w:val="28"/>
          <w:szCs w:val="28"/>
        </w:rPr>
        <w:t xml:space="preserve"> (капитальный ремонт </w:t>
      </w:r>
      <w:r w:rsidR="005B27B6">
        <w:rPr>
          <w:rFonts w:ascii="Times New Roman" w:hAnsi="Times New Roman" w:cs="Times New Roman"/>
          <w:sz w:val="28"/>
          <w:szCs w:val="28"/>
        </w:rPr>
        <w:t>крыши</w:t>
      </w:r>
      <w:r>
        <w:rPr>
          <w:rFonts w:ascii="Times New Roman" w:hAnsi="Times New Roman" w:cs="Times New Roman"/>
          <w:sz w:val="28"/>
          <w:szCs w:val="28"/>
        </w:rPr>
        <w:t>);</w:t>
      </w:r>
    </w:p>
    <w:p w:rsidR="005B27B6" w:rsidRDefault="005B27B6"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Красноармейская, дом 171/1 </w:t>
      </w:r>
      <w:r>
        <w:rPr>
          <w:rFonts w:ascii="Times New Roman" w:hAnsi="Times New Roman" w:cs="Times New Roman"/>
          <w:sz w:val="28"/>
          <w:szCs w:val="28"/>
        </w:rPr>
        <w:lastRenderedPageBreak/>
        <w:t>(капитальный ремонт крыши);</w:t>
      </w:r>
    </w:p>
    <w:p w:rsidR="005B27B6" w:rsidRDefault="005B27B6"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Тополиная, дом 90/1 (капитальный ремонт крыши);</w:t>
      </w:r>
    </w:p>
    <w:p w:rsidR="005B27B6" w:rsidRDefault="005B27B6"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19 (капитальный ремонт крыши).</w:t>
      </w:r>
    </w:p>
    <w:p w:rsidR="00B731EA" w:rsidRDefault="00B731EA" w:rsidP="00B731EA">
      <w:pPr>
        <w:pStyle w:val="ConsPlusNonformat"/>
        <w:ind w:left="720"/>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5B27B6">
        <w:rPr>
          <w:rFonts w:ascii="Times New Roman" w:hAnsi="Times New Roman" w:cs="Times New Roman"/>
          <w:b/>
          <w:sz w:val="28"/>
          <w:szCs w:val="28"/>
        </w:rPr>
        <w:t xml:space="preserve"> 2-46</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B63FB1" w:rsidP="00B63FB1">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5B27B6">
        <w:rPr>
          <w:rFonts w:ascii="Times New Roman" w:hAnsi="Times New Roman" w:cs="Times New Roman"/>
          <w:sz w:val="28"/>
          <w:szCs w:val="28"/>
        </w:rPr>
        <w:t>Благовещенск</w:t>
      </w:r>
      <w:r w:rsidR="00B731EA">
        <w:rPr>
          <w:rFonts w:ascii="Times New Roman" w:hAnsi="Times New Roman" w:cs="Times New Roman"/>
          <w:sz w:val="28"/>
          <w:szCs w:val="28"/>
        </w:rPr>
        <w:t xml:space="preserve">, </w:t>
      </w:r>
      <w:r w:rsidR="005B27B6">
        <w:rPr>
          <w:rFonts w:ascii="Times New Roman" w:hAnsi="Times New Roman" w:cs="Times New Roman"/>
          <w:sz w:val="28"/>
          <w:szCs w:val="28"/>
        </w:rPr>
        <w:t xml:space="preserve">ул. </w:t>
      </w:r>
      <w:proofErr w:type="spellStart"/>
      <w:r w:rsidR="005B27B6">
        <w:rPr>
          <w:rFonts w:ascii="Times New Roman" w:hAnsi="Times New Roman" w:cs="Times New Roman"/>
          <w:sz w:val="28"/>
          <w:szCs w:val="28"/>
        </w:rPr>
        <w:t>Зейская</w:t>
      </w:r>
      <w:proofErr w:type="spellEnd"/>
      <w:r w:rsidR="005B27B6">
        <w:rPr>
          <w:rFonts w:ascii="Times New Roman" w:hAnsi="Times New Roman" w:cs="Times New Roman"/>
          <w:sz w:val="28"/>
          <w:szCs w:val="28"/>
        </w:rPr>
        <w:t>, дом 139</w:t>
      </w:r>
      <w:r w:rsidR="00276303">
        <w:rPr>
          <w:rFonts w:ascii="Times New Roman" w:hAnsi="Times New Roman" w:cs="Times New Roman"/>
          <w:sz w:val="28"/>
          <w:szCs w:val="28"/>
        </w:rPr>
        <w:t xml:space="preserve"> (капитальный ремонт </w:t>
      </w:r>
      <w:r w:rsidR="005B27B6">
        <w:rPr>
          <w:rFonts w:ascii="Times New Roman" w:hAnsi="Times New Roman" w:cs="Times New Roman"/>
          <w:sz w:val="28"/>
          <w:szCs w:val="28"/>
        </w:rPr>
        <w:t>крыши</w:t>
      </w:r>
      <w:r>
        <w:rPr>
          <w:rFonts w:ascii="Times New Roman" w:hAnsi="Times New Roman" w:cs="Times New Roman"/>
          <w:sz w:val="28"/>
          <w:szCs w:val="28"/>
        </w:rPr>
        <w:t>);</w:t>
      </w:r>
    </w:p>
    <w:p w:rsidR="00B63FB1" w:rsidRDefault="00B63FB1"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w:t>
      </w:r>
      <w:r w:rsidR="00276303">
        <w:rPr>
          <w:rFonts w:ascii="Times New Roman" w:hAnsi="Times New Roman" w:cs="Times New Roman"/>
          <w:sz w:val="28"/>
          <w:szCs w:val="28"/>
        </w:rPr>
        <w:t xml:space="preserve">ласть, г. </w:t>
      </w:r>
      <w:r w:rsidR="005B27B6">
        <w:rPr>
          <w:rFonts w:ascii="Times New Roman" w:hAnsi="Times New Roman" w:cs="Times New Roman"/>
          <w:sz w:val="28"/>
          <w:szCs w:val="28"/>
        </w:rPr>
        <w:t>Благовещенск</w:t>
      </w:r>
      <w:r w:rsidR="00276303">
        <w:rPr>
          <w:rFonts w:ascii="Times New Roman" w:hAnsi="Times New Roman" w:cs="Times New Roman"/>
          <w:sz w:val="28"/>
          <w:szCs w:val="28"/>
        </w:rPr>
        <w:t xml:space="preserve">, </w:t>
      </w:r>
      <w:r w:rsidR="005B27B6">
        <w:rPr>
          <w:rFonts w:ascii="Times New Roman" w:hAnsi="Times New Roman" w:cs="Times New Roman"/>
          <w:sz w:val="28"/>
          <w:szCs w:val="28"/>
        </w:rPr>
        <w:t xml:space="preserve">ул. </w:t>
      </w:r>
      <w:proofErr w:type="spellStart"/>
      <w:r w:rsidR="005B27B6">
        <w:rPr>
          <w:rFonts w:ascii="Times New Roman" w:hAnsi="Times New Roman" w:cs="Times New Roman"/>
          <w:sz w:val="28"/>
          <w:szCs w:val="28"/>
        </w:rPr>
        <w:t>Зейская</w:t>
      </w:r>
      <w:proofErr w:type="spellEnd"/>
      <w:r w:rsidR="005B27B6">
        <w:rPr>
          <w:rFonts w:ascii="Times New Roman" w:hAnsi="Times New Roman" w:cs="Times New Roman"/>
          <w:sz w:val="28"/>
          <w:szCs w:val="28"/>
        </w:rPr>
        <w:t>, дом 141</w:t>
      </w:r>
      <w:r w:rsidR="00276303">
        <w:rPr>
          <w:rFonts w:ascii="Times New Roman" w:hAnsi="Times New Roman" w:cs="Times New Roman"/>
          <w:sz w:val="28"/>
          <w:szCs w:val="28"/>
        </w:rPr>
        <w:t xml:space="preserve"> (капитальный ремонт </w:t>
      </w:r>
      <w:r w:rsidR="005B27B6">
        <w:rPr>
          <w:rFonts w:ascii="Times New Roman" w:hAnsi="Times New Roman" w:cs="Times New Roman"/>
          <w:sz w:val="28"/>
          <w:szCs w:val="28"/>
        </w:rPr>
        <w:t>крыши);</w:t>
      </w:r>
    </w:p>
    <w:p w:rsidR="00DA72B5" w:rsidRDefault="00DA72B5"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Красноармейская, дом 140 (капитальный ремонт крыши);</w:t>
      </w:r>
    </w:p>
    <w:p w:rsidR="00DA72B5" w:rsidRDefault="00DA72B5"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Лазо, дом 58 (капитальный ремонт крыши);</w:t>
      </w:r>
    </w:p>
    <w:p w:rsidR="00DA72B5" w:rsidRDefault="00DA72B5"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Благовещенский район, с. Чигири, ул. Центральная, дом 19 (капитальный ремонт внутридомовых инженерных систем).</w:t>
      </w:r>
    </w:p>
    <w:p w:rsidR="00885F57" w:rsidRDefault="00885F57" w:rsidP="00885F57">
      <w:pPr>
        <w:pStyle w:val="ConsPlusNonformat"/>
        <w:ind w:left="720"/>
        <w:jc w:val="both"/>
        <w:rPr>
          <w:rFonts w:ascii="Times New Roman" w:hAnsi="Times New Roman" w:cs="Times New Roman"/>
          <w:sz w:val="28"/>
          <w:szCs w:val="28"/>
        </w:rPr>
      </w:pPr>
    </w:p>
    <w:p w:rsidR="00885F57" w:rsidRDefault="00885F57" w:rsidP="00885F57">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DA72B5">
        <w:rPr>
          <w:rFonts w:ascii="Times New Roman" w:hAnsi="Times New Roman" w:cs="Times New Roman"/>
          <w:b/>
          <w:sz w:val="28"/>
          <w:szCs w:val="28"/>
        </w:rPr>
        <w:t xml:space="preserve"> 2-47</w:t>
      </w:r>
      <w:r>
        <w:rPr>
          <w:rFonts w:ascii="Times New Roman" w:hAnsi="Times New Roman" w:cs="Times New Roman"/>
          <w:b/>
          <w:sz w:val="28"/>
          <w:szCs w:val="28"/>
        </w:rPr>
        <w:t>-СМР</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DA72B5">
        <w:rPr>
          <w:rFonts w:ascii="Times New Roman" w:hAnsi="Times New Roman" w:cs="Times New Roman"/>
          <w:sz w:val="28"/>
          <w:szCs w:val="28"/>
        </w:rPr>
        <w:t>Благовещенск</w:t>
      </w:r>
      <w:r>
        <w:rPr>
          <w:rFonts w:ascii="Times New Roman" w:hAnsi="Times New Roman" w:cs="Times New Roman"/>
          <w:sz w:val="28"/>
          <w:szCs w:val="28"/>
        </w:rPr>
        <w:t>,</w:t>
      </w:r>
      <w:r w:rsidR="00DA72B5">
        <w:rPr>
          <w:rFonts w:ascii="Times New Roman" w:hAnsi="Times New Roman" w:cs="Times New Roman"/>
          <w:sz w:val="28"/>
          <w:szCs w:val="28"/>
        </w:rPr>
        <w:t xml:space="preserve"> с. Белогорье,</w:t>
      </w:r>
      <w:r>
        <w:rPr>
          <w:rFonts w:ascii="Times New Roman" w:hAnsi="Times New Roman" w:cs="Times New Roman"/>
          <w:sz w:val="28"/>
          <w:szCs w:val="28"/>
        </w:rPr>
        <w:t xml:space="preserve"> ул. </w:t>
      </w:r>
      <w:r w:rsidR="00DA72B5">
        <w:rPr>
          <w:rFonts w:ascii="Times New Roman" w:hAnsi="Times New Roman" w:cs="Times New Roman"/>
          <w:sz w:val="28"/>
          <w:szCs w:val="28"/>
        </w:rPr>
        <w:t>Заводская, дом 2</w:t>
      </w:r>
      <w:r>
        <w:rPr>
          <w:rFonts w:ascii="Times New Roman" w:hAnsi="Times New Roman" w:cs="Times New Roman"/>
          <w:sz w:val="28"/>
          <w:szCs w:val="28"/>
        </w:rPr>
        <w:t xml:space="preserve"> (капитальный ремонт </w:t>
      </w:r>
      <w:r w:rsidR="00DA72B5">
        <w:rPr>
          <w:rFonts w:ascii="Times New Roman" w:hAnsi="Times New Roman" w:cs="Times New Roman"/>
          <w:sz w:val="28"/>
          <w:szCs w:val="28"/>
        </w:rPr>
        <w:t>крыши</w:t>
      </w:r>
      <w:r>
        <w:rPr>
          <w:rFonts w:ascii="Times New Roman" w:hAnsi="Times New Roman" w:cs="Times New Roman"/>
          <w:sz w:val="28"/>
          <w:szCs w:val="28"/>
        </w:rPr>
        <w:t>);</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DA72B5">
        <w:rPr>
          <w:rFonts w:ascii="Times New Roman" w:hAnsi="Times New Roman" w:cs="Times New Roman"/>
          <w:sz w:val="28"/>
          <w:szCs w:val="28"/>
        </w:rPr>
        <w:t>Благовещенск</w:t>
      </w:r>
      <w:r>
        <w:rPr>
          <w:rFonts w:ascii="Times New Roman" w:hAnsi="Times New Roman" w:cs="Times New Roman"/>
          <w:sz w:val="28"/>
          <w:szCs w:val="28"/>
        </w:rPr>
        <w:t xml:space="preserve">, ул. </w:t>
      </w:r>
      <w:proofErr w:type="spellStart"/>
      <w:r w:rsidR="00DA72B5">
        <w:rPr>
          <w:rFonts w:ascii="Times New Roman" w:hAnsi="Times New Roman" w:cs="Times New Roman"/>
          <w:sz w:val="28"/>
          <w:szCs w:val="28"/>
        </w:rPr>
        <w:t>Б.Хмельницкого</w:t>
      </w:r>
      <w:proofErr w:type="spellEnd"/>
      <w:r w:rsidR="00DA72B5">
        <w:rPr>
          <w:rFonts w:ascii="Times New Roman" w:hAnsi="Times New Roman" w:cs="Times New Roman"/>
          <w:sz w:val="28"/>
          <w:szCs w:val="28"/>
        </w:rPr>
        <w:t>, дом 92/2 (</w:t>
      </w:r>
      <w:r>
        <w:rPr>
          <w:rFonts w:ascii="Times New Roman" w:hAnsi="Times New Roman" w:cs="Times New Roman"/>
          <w:sz w:val="28"/>
          <w:szCs w:val="28"/>
        </w:rPr>
        <w:t xml:space="preserve">капитальный ремонт </w:t>
      </w:r>
      <w:r w:rsidR="00DA72B5">
        <w:rPr>
          <w:rFonts w:ascii="Times New Roman" w:hAnsi="Times New Roman" w:cs="Times New Roman"/>
          <w:sz w:val="28"/>
          <w:szCs w:val="28"/>
        </w:rPr>
        <w:t>крыши</w:t>
      </w:r>
      <w:r>
        <w:rPr>
          <w:rFonts w:ascii="Times New Roman" w:hAnsi="Times New Roman" w:cs="Times New Roman"/>
          <w:sz w:val="28"/>
          <w:szCs w:val="28"/>
        </w:rPr>
        <w:t>);</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DA72B5">
        <w:rPr>
          <w:rFonts w:ascii="Times New Roman" w:hAnsi="Times New Roman" w:cs="Times New Roman"/>
          <w:sz w:val="28"/>
          <w:szCs w:val="28"/>
        </w:rPr>
        <w:t>Тамбовский район, с. Новоалександровка</w:t>
      </w:r>
      <w:r>
        <w:rPr>
          <w:rFonts w:ascii="Times New Roman" w:hAnsi="Times New Roman" w:cs="Times New Roman"/>
          <w:sz w:val="28"/>
          <w:szCs w:val="28"/>
        </w:rPr>
        <w:t>,</w:t>
      </w:r>
      <w:r w:rsidR="00DA72B5">
        <w:rPr>
          <w:rFonts w:ascii="Times New Roman" w:hAnsi="Times New Roman" w:cs="Times New Roman"/>
          <w:sz w:val="28"/>
          <w:szCs w:val="28"/>
        </w:rPr>
        <w:t xml:space="preserve"> ул. 50 Лет Октября, дом 5 (</w:t>
      </w:r>
      <w:r>
        <w:rPr>
          <w:rFonts w:ascii="Times New Roman" w:hAnsi="Times New Roman" w:cs="Times New Roman"/>
          <w:sz w:val="28"/>
          <w:szCs w:val="28"/>
        </w:rPr>
        <w:t>капитальный ремонт внутридомов</w:t>
      </w:r>
      <w:r w:rsidR="00DA72B5">
        <w:rPr>
          <w:rFonts w:ascii="Times New Roman" w:hAnsi="Times New Roman" w:cs="Times New Roman"/>
          <w:sz w:val="28"/>
          <w:szCs w:val="28"/>
        </w:rPr>
        <w:t>ых инженерных систем)</w:t>
      </w:r>
      <w:r>
        <w:rPr>
          <w:rFonts w:ascii="Times New Roman" w:hAnsi="Times New Roman" w:cs="Times New Roman"/>
          <w:sz w:val="28"/>
          <w:szCs w:val="28"/>
        </w:rPr>
        <w:t>;</w:t>
      </w:r>
    </w:p>
    <w:p w:rsidR="00DA72B5" w:rsidRDefault="00DA72B5" w:rsidP="00DA72B5">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w:t>
      </w:r>
      <w:r w:rsidR="000254EF">
        <w:rPr>
          <w:rFonts w:ascii="Times New Roman" w:hAnsi="Times New Roman" w:cs="Times New Roman"/>
          <w:sz w:val="28"/>
          <w:szCs w:val="28"/>
        </w:rPr>
        <w:t>аговещенск, ул. Зелёная, дом 79</w:t>
      </w:r>
      <w:r>
        <w:rPr>
          <w:rFonts w:ascii="Times New Roman" w:hAnsi="Times New Roman" w:cs="Times New Roman"/>
          <w:sz w:val="28"/>
          <w:szCs w:val="28"/>
        </w:rPr>
        <w:t>А/1 (капитальный ремонт внутридомовых инженерных систем);</w:t>
      </w:r>
    </w:p>
    <w:p w:rsidR="00DA72B5" w:rsidRDefault="00DA72B5"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Зелёная, дом 8 (капитальный ремонт крыши);</w:t>
      </w:r>
    </w:p>
    <w:p w:rsidR="00DA72B5" w:rsidRDefault="00DA72B5"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Шимановского, дом 37/1 (капитальный ремонт крыши).</w:t>
      </w:r>
    </w:p>
    <w:p w:rsidR="00885F57" w:rsidRDefault="00885F57" w:rsidP="00885F57">
      <w:pPr>
        <w:pStyle w:val="ConsPlusNonformat"/>
        <w:ind w:left="720"/>
        <w:jc w:val="both"/>
        <w:rPr>
          <w:rFonts w:ascii="Times New Roman" w:hAnsi="Times New Roman" w:cs="Times New Roman"/>
          <w:sz w:val="28"/>
          <w:szCs w:val="28"/>
        </w:rPr>
      </w:pPr>
    </w:p>
    <w:p w:rsidR="00885F57" w:rsidRDefault="00885F57" w:rsidP="00885F57">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DA72B5">
        <w:rPr>
          <w:rFonts w:ascii="Times New Roman" w:hAnsi="Times New Roman" w:cs="Times New Roman"/>
          <w:b/>
          <w:sz w:val="28"/>
          <w:szCs w:val="28"/>
        </w:rPr>
        <w:t xml:space="preserve"> 2-48</w:t>
      </w:r>
      <w:r>
        <w:rPr>
          <w:rFonts w:ascii="Times New Roman" w:hAnsi="Times New Roman" w:cs="Times New Roman"/>
          <w:b/>
          <w:sz w:val="28"/>
          <w:szCs w:val="28"/>
        </w:rPr>
        <w:t>-СМР</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DA72B5">
        <w:rPr>
          <w:rFonts w:ascii="Times New Roman" w:hAnsi="Times New Roman" w:cs="Times New Roman"/>
          <w:sz w:val="28"/>
          <w:szCs w:val="28"/>
        </w:rPr>
        <w:t>Благовещенский район, с. Чигири</w:t>
      </w:r>
      <w:r>
        <w:rPr>
          <w:rFonts w:ascii="Times New Roman" w:hAnsi="Times New Roman" w:cs="Times New Roman"/>
          <w:sz w:val="28"/>
          <w:szCs w:val="28"/>
        </w:rPr>
        <w:t>,</w:t>
      </w:r>
      <w:r w:rsidR="00DA72B5">
        <w:rPr>
          <w:rFonts w:ascii="Times New Roman" w:hAnsi="Times New Roman" w:cs="Times New Roman"/>
          <w:sz w:val="28"/>
          <w:szCs w:val="28"/>
        </w:rPr>
        <w:t xml:space="preserve"> ул. Центральная, дом 3 (</w:t>
      </w:r>
      <w:r>
        <w:rPr>
          <w:rFonts w:ascii="Times New Roman" w:hAnsi="Times New Roman" w:cs="Times New Roman"/>
          <w:sz w:val="28"/>
          <w:szCs w:val="28"/>
        </w:rPr>
        <w:t>капитальный ремонт внутридомо</w:t>
      </w:r>
      <w:r w:rsidR="00DA72B5">
        <w:rPr>
          <w:rFonts w:ascii="Times New Roman" w:hAnsi="Times New Roman" w:cs="Times New Roman"/>
          <w:sz w:val="28"/>
          <w:szCs w:val="28"/>
        </w:rPr>
        <w:t xml:space="preserve">вых инженерных </w:t>
      </w:r>
      <w:proofErr w:type="gramStart"/>
      <w:r w:rsidR="00DA72B5">
        <w:rPr>
          <w:rFonts w:ascii="Times New Roman" w:hAnsi="Times New Roman" w:cs="Times New Roman"/>
          <w:sz w:val="28"/>
          <w:szCs w:val="28"/>
        </w:rPr>
        <w:t xml:space="preserve">систем </w:t>
      </w:r>
      <w:r>
        <w:rPr>
          <w:rFonts w:ascii="Times New Roman" w:hAnsi="Times New Roman" w:cs="Times New Roman"/>
          <w:sz w:val="28"/>
          <w:szCs w:val="28"/>
        </w:rPr>
        <w:t>)</w:t>
      </w:r>
      <w:proofErr w:type="gramEnd"/>
      <w:r>
        <w:rPr>
          <w:rFonts w:ascii="Times New Roman" w:hAnsi="Times New Roman" w:cs="Times New Roman"/>
          <w:sz w:val="28"/>
          <w:szCs w:val="28"/>
        </w:rPr>
        <w:t>;</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DA72B5">
        <w:rPr>
          <w:rFonts w:ascii="Times New Roman" w:hAnsi="Times New Roman" w:cs="Times New Roman"/>
          <w:sz w:val="28"/>
          <w:szCs w:val="28"/>
        </w:rPr>
        <w:t>Бурейский</w:t>
      </w:r>
      <w:proofErr w:type="spellEnd"/>
      <w:r w:rsidR="00DA72B5">
        <w:rPr>
          <w:rFonts w:ascii="Times New Roman" w:hAnsi="Times New Roman" w:cs="Times New Roman"/>
          <w:sz w:val="28"/>
          <w:szCs w:val="28"/>
        </w:rPr>
        <w:t xml:space="preserve"> район, </w:t>
      </w:r>
      <w:proofErr w:type="spellStart"/>
      <w:r w:rsidR="00DA72B5">
        <w:rPr>
          <w:rFonts w:ascii="Times New Roman" w:hAnsi="Times New Roman" w:cs="Times New Roman"/>
          <w:sz w:val="28"/>
          <w:szCs w:val="28"/>
        </w:rPr>
        <w:t>пгт</w:t>
      </w:r>
      <w:proofErr w:type="spellEnd"/>
      <w:r w:rsidR="00DA72B5">
        <w:rPr>
          <w:rFonts w:ascii="Times New Roman" w:hAnsi="Times New Roman" w:cs="Times New Roman"/>
          <w:sz w:val="28"/>
          <w:szCs w:val="28"/>
        </w:rPr>
        <w:t>. Прогресс</w:t>
      </w:r>
      <w:r>
        <w:rPr>
          <w:rFonts w:ascii="Times New Roman" w:hAnsi="Times New Roman" w:cs="Times New Roman"/>
          <w:sz w:val="28"/>
          <w:szCs w:val="28"/>
        </w:rPr>
        <w:t xml:space="preserve">, ул. </w:t>
      </w:r>
      <w:r w:rsidR="00DA72B5">
        <w:rPr>
          <w:rFonts w:ascii="Times New Roman" w:hAnsi="Times New Roman" w:cs="Times New Roman"/>
          <w:sz w:val="28"/>
          <w:szCs w:val="28"/>
        </w:rPr>
        <w:t>Заводская, дом 47 (</w:t>
      </w:r>
      <w:r>
        <w:rPr>
          <w:rFonts w:ascii="Times New Roman" w:hAnsi="Times New Roman" w:cs="Times New Roman"/>
          <w:sz w:val="28"/>
          <w:szCs w:val="28"/>
        </w:rPr>
        <w:t>капитальный ремонт</w:t>
      </w:r>
      <w:r w:rsidR="00DA72B5">
        <w:rPr>
          <w:rFonts w:ascii="Times New Roman" w:hAnsi="Times New Roman" w:cs="Times New Roman"/>
          <w:sz w:val="28"/>
          <w:szCs w:val="28"/>
        </w:rPr>
        <w:t xml:space="preserve"> крыши</w:t>
      </w:r>
      <w:r>
        <w:rPr>
          <w:rFonts w:ascii="Times New Roman" w:hAnsi="Times New Roman" w:cs="Times New Roman"/>
          <w:sz w:val="28"/>
          <w:szCs w:val="28"/>
        </w:rPr>
        <w:t>);</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w:t>
      </w:r>
      <w:r w:rsidR="00896B0E" w:rsidRPr="00896B0E">
        <w:rPr>
          <w:rFonts w:ascii="Times New Roman" w:hAnsi="Times New Roman" w:cs="Times New Roman"/>
          <w:sz w:val="28"/>
          <w:szCs w:val="28"/>
        </w:rPr>
        <w:t xml:space="preserve"> </w:t>
      </w:r>
      <w:proofErr w:type="spellStart"/>
      <w:r w:rsidR="00896B0E">
        <w:rPr>
          <w:rFonts w:ascii="Times New Roman" w:hAnsi="Times New Roman" w:cs="Times New Roman"/>
          <w:sz w:val="28"/>
          <w:szCs w:val="28"/>
        </w:rPr>
        <w:t>Бурейский</w:t>
      </w:r>
      <w:proofErr w:type="spellEnd"/>
      <w:r w:rsidR="00896B0E">
        <w:rPr>
          <w:rFonts w:ascii="Times New Roman" w:hAnsi="Times New Roman" w:cs="Times New Roman"/>
          <w:sz w:val="28"/>
          <w:szCs w:val="28"/>
        </w:rPr>
        <w:t xml:space="preserve"> район, </w:t>
      </w:r>
      <w:proofErr w:type="spellStart"/>
      <w:r w:rsidR="00896B0E">
        <w:rPr>
          <w:rFonts w:ascii="Times New Roman" w:hAnsi="Times New Roman" w:cs="Times New Roman"/>
          <w:sz w:val="28"/>
          <w:szCs w:val="28"/>
        </w:rPr>
        <w:t>пгт</w:t>
      </w:r>
      <w:proofErr w:type="spellEnd"/>
      <w:r w:rsidR="00896B0E">
        <w:rPr>
          <w:rFonts w:ascii="Times New Roman" w:hAnsi="Times New Roman" w:cs="Times New Roman"/>
          <w:sz w:val="28"/>
          <w:szCs w:val="28"/>
        </w:rPr>
        <w:t xml:space="preserve">. Прогресс, ул. </w:t>
      </w:r>
      <w:proofErr w:type="spellStart"/>
      <w:r w:rsidR="00896B0E">
        <w:rPr>
          <w:rFonts w:ascii="Times New Roman" w:hAnsi="Times New Roman" w:cs="Times New Roman"/>
          <w:sz w:val="28"/>
          <w:szCs w:val="28"/>
        </w:rPr>
        <w:t>Огорева</w:t>
      </w:r>
      <w:proofErr w:type="spellEnd"/>
      <w:r w:rsidR="00896B0E">
        <w:rPr>
          <w:rFonts w:ascii="Times New Roman" w:hAnsi="Times New Roman" w:cs="Times New Roman"/>
          <w:sz w:val="28"/>
          <w:szCs w:val="28"/>
        </w:rPr>
        <w:t>, дом 29</w:t>
      </w:r>
      <w:r>
        <w:rPr>
          <w:rFonts w:ascii="Times New Roman" w:hAnsi="Times New Roman" w:cs="Times New Roman"/>
          <w:sz w:val="28"/>
          <w:szCs w:val="28"/>
        </w:rPr>
        <w:t xml:space="preserve"> </w:t>
      </w:r>
      <w:r w:rsidR="00DA72B5">
        <w:rPr>
          <w:rFonts w:ascii="Times New Roman" w:hAnsi="Times New Roman" w:cs="Times New Roman"/>
          <w:sz w:val="28"/>
          <w:szCs w:val="28"/>
        </w:rPr>
        <w:t>(</w:t>
      </w:r>
      <w:r>
        <w:rPr>
          <w:rFonts w:ascii="Times New Roman" w:hAnsi="Times New Roman" w:cs="Times New Roman"/>
          <w:sz w:val="28"/>
          <w:szCs w:val="28"/>
        </w:rPr>
        <w:t xml:space="preserve">капитальный ремонт </w:t>
      </w:r>
      <w:r w:rsidR="00896B0E">
        <w:rPr>
          <w:rFonts w:ascii="Times New Roman" w:hAnsi="Times New Roman" w:cs="Times New Roman"/>
          <w:sz w:val="28"/>
          <w:szCs w:val="28"/>
        </w:rPr>
        <w:t>крыши</w:t>
      </w:r>
      <w:r>
        <w:rPr>
          <w:rFonts w:ascii="Times New Roman" w:hAnsi="Times New Roman" w:cs="Times New Roman"/>
          <w:sz w:val="28"/>
          <w:szCs w:val="28"/>
        </w:rPr>
        <w:t>);</w:t>
      </w:r>
    </w:p>
    <w:p w:rsidR="00EE1F35" w:rsidRPr="00896B0E" w:rsidRDefault="00276303" w:rsidP="00B63FB1">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w:t>
      </w:r>
      <w:r w:rsidR="00896B0E" w:rsidRPr="00896B0E">
        <w:rPr>
          <w:rFonts w:ascii="Times New Roman" w:hAnsi="Times New Roman" w:cs="Times New Roman"/>
          <w:sz w:val="28"/>
          <w:szCs w:val="28"/>
        </w:rPr>
        <w:t xml:space="preserve"> </w:t>
      </w:r>
      <w:proofErr w:type="spellStart"/>
      <w:r w:rsidR="00896B0E">
        <w:rPr>
          <w:rFonts w:ascii="Times New Roman" w:hAnsi="Times New Roman" w:cs="Times New Roman"/>
          <w:sz w:val="28"/>
          <w:szCs w:val="28"/>
        </w:rPr>
        <w:t>Бурейский</w:t>
      </w:r>
      <w:proofErr w:type="spellEnd"/>
      <w:r w:rsidR="00896B0E">
        <w:rPr>
          <w:rFonts w:ascii="Times New Roman" w:hAnsi="Times New Roman" w:cs="Times New Roman"/>
          <w:sz w:val="28"/>
          <w:szCs w:val="28"/>
        </w:rPr>
        <w:t xml:space="preserve"> район, п. </w:t>
      </w:r>
      <w:proofErr w:type="spellStart"/>
      <w:r w:rsidR="00896B0E">
        <w:rPr>
          <w:rFonts w:ascii="Times New Roman" w:hAnsi="Times New Roman" w:cs="Times New Roman"/>
          <w:sz w:val="28"/>
          <w:szCs w:val="28"/>
        </w:rPr>
        <w:t>Новорайчихинск</w:t>
      </w:r>
      <w:proofErr w:type="spellEnd"/>
      <w:r w:rsidR="00896B0E">
        <w:rPr>
          <w:rFonts w:ascii="Times New Roman" w:hAnsi="Times New Roman" w:cs="Times New Roman"/>
          <w:sz w:val="28"/>
          <w:szCs w:val="28"/>
        </w:rPr>
        <w:t xml:space="preserve">, ул. Светлая, дом </w:t>
      </w:r>
      <w:proofErr w:type="gramStart"/>
      <w:r w:rsidR="00896B0E">
        <w:rPr>
          <w:rFonts w:ascii="Times New Roman" w:hAnsi="Times New Roman" w:cs="Times New Roman"/>
          <w:sz w:val="28"/>
          <w:szCs w:val="28"/>
        </w:rPr>
        <w:t xml:space="preserve">6 </w:t>
      </w:r>
      <w:r>
        <w:rPr>
          <w:rFonts w:ascii="Times New Roman" w:hAnsi="Times New Roman" w:cs="Times New Roman"/>
          <w:sz w:val="28"/>
          <w:szCs w:val="28"/>
        </w:rPr>
        <w:t xml:space="preserve"> </w:t>
      </w:r>
      <w:r w:rsidR="00896B0E">
        <w:rPr>
          <w:rFonts w:ascii="Times New Roman" w:hAnsi="Times New Roman" w:cs="Times New Roman"/>
          <w:sz w:val="28"/>
          <w:szCs w:val="28"/>
        </w:rPr>
        <w:t>(</w:t>
      </w:r>
      <w:proofErr w:type="gramEnd"/>
      <w:r>
        <w:rPr>
          <w:rFonts w:ascii="Times New Roman" w:hAnsi="Times New Roman" w:cs="Times New Roman"/>
          <w:sz w:val="28"/>
          <w:szCs w:val="28"/>
        </w:rPr>
        <w:t xml:space="preserve">капитальный ремонт </w:t>
      </w:r>
      <w:r w:rsidR="00896B0E">
        <w:rPr>
          <w:rFonts w:ascii="Times New Roman" w:hAnsi="Times New Roman" w:cs="Times New Roman"/>
          <w:sz w:val="28"/>
          <w:szCs w:val="28"/>
        </w:rPr>
        <w:t>крыши).</w:t>
      </w:r>
    </w:p>
    <w:p w:rsidR="00276303" w:rsidRDefault="00276303" w:rsidP="00B63FB1">
      <w:pPr>
        <w:pStyle w:val="ConsPlusNonformat"/>
        <w:jc w:val="both"/>
        <w:rPr>
          <w:rFonts w:ascii="Times New Roman" w:hAnsi="Times New Roman" w:cs="Times New Roman"/>
          <w:b/>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2A1957">
        <w:rPr>
          <w:rFonts w:ascii="Times New Roman" w:hAnsi="Times New Roman" w:cs="Times New Roman"/>
          <w:sz w:val="28"/>
          <w:szCs w:val="28"/>
        </w:rPr>
        <w:t xml:space="preserve">                    </w:t>
      </w:r>
      <w:proofErr w:type="gramStart"/>
      <w:r w:rsidR="002A1957">
        <w:rPr>
          <w:rFonts w:ascii="Times New Roman" w:hAnsi="Times New Roman" w:cs="Times New Roman"/>
          <w:sz w:val="28"/>
          <w:szCs w:val="28"/>
        </w:rPr>
        <w:t xml:space="preserve">   </w:t>
      </w:r>
      <w:r w:rsidR="00A412BC">
        <w:rPr>
          <w:rFonts w:ascii="Times New Roman" w:hAnsi="Times New Roman" w:cs="Times New Roman"/>
          <w:sz w:val="28"/>
          <w:szCs w:val="28"/>
        </w:rPr>
        <w:t>«</w:t>
      </w:r>
      <w:proofErr w:type="gramEnd"/>
      <w:r w:rsidR="008E42AB">
        <w:rPr>
          <w:rFonts w:ascii="Times New Roman" w:hAnsi="Times New Roman" w:cs="Times New Roman"/>
          <w:sz w:val="28"/>
          <w:szCs w:val="28"/>
        </w:rPr>
        <w:t>02</w:t>
      </w:r>
      <w:r w:rsidR="00662881">
        <w:rPr>
          <w:rFonts w:ascii="Times New Roman" w:hAnsi="Times New Roman" w:cs="Times New Roman"/>
          <w:sz w:val="28"/>
          <w:szCs w:val="28"/>
        </w:rPr>
        <w:t xml:space="preserve">» </w:t>
      </w:r>
      <w:r w:rsidR="008E42AB">
        <w:rPr>
          <w:rFonts w:ascii="Times New Roman" w:hAnsi="Times New Roman" w:cs="Times New Roman"/>
          <w:sz w:val="28"/>
          <w:szCs w:val="28"/>
        </w:rPr>
        <w:t>июня</w:t>
      </w:r>
      <w:r w:rsidR="002A1957">
        <w:rPr>
          <w:rFonts w:ascii="Times New Roman" w:hAnsi="Times New Roman" w:cs="Times New Roman"/>
          <w:sz w:val="28"/>
          <w:szCs w:val="28"/>
        </w:rPr>
        <w:t xml:space="preserve"> </w:t>
      </w:r>
      <w:r w:rsidR="00662881">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w:t>
      </w:r>
      <w:proofErr w:type="gramStart"/>
      <w:r w:rsidR="00815C56" w:rsidRPr="00350E42">
        <w:rPr>
          <w:rFonts w:ascii="Times New Roman" w:hAnsi="Times New Roman" w:cs="Times New Roman"/>
          <w:sz w:val="28"/>
          <w:szCs w:val="28"/>
          <w:u w:val="single"/>
        </w:rPr>
        <w:t xml:space="preserve">область, </w:t>
      </w:r>
      <w:r w:rsidR="00C3374B">
        <w:rPr>
          <w:rFonts w:ascii="Times New Roman" w:hAnsi="Times New Roman" w:cs="Times New Roman"/>
          <w:sz w:val="28"/>
          <w:szCs w:val="28"/>
          <w:u w:val="single"/>
        </w:rPr>
        <w:t xml:space="preserve">  </w:t>
      </w:r>
      <w:proofErr w:type="gramEnd"/>
      <w:r w:rsidR="00C3374B">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Pr>
          <w:rFonts w:ascii="Times New Roman" w:hAnsi="Times New Roman" w:cs="Times New Roman"/>
          <w:sz w:val="28"/>
          <w:szCs w:val="28"/>
        </w:rPr>
        <w:t>«</w:t>
      </w:r>
      <w:r w:rsidR="00896B0E">
        <w:rPr>
          <w:rFonts w:ascii="Times New Roman" w:hAnsi="Times New Roman" w:cs="Times New Roman"/>
          <w:sz w:val="28"/>
          <w:szCs w:val="28"/>
        </w:rPr>
        <w:t>18</w:t>
      </w:r>
      <w:r w:rsidR="004134E0">
        <w:rPr>
          <w:rFonts w:ascii="Times New Roman" w:hAnsi="Times New Roman" w:cs="Times New Roman"/>
          <w:sz w:val="28"/>
          <w:szCs w:val="28"/>
        </w:rPr>
        <w:t>»</w:t>
      </w:r>
      <w:r w:rsidR="00C211E8" w:rsidRPr="0028557C">
        <w:rPr>
          <w:rFonts w:ascii="Times New Roman" w:hAnsi="Times New Roman" w:cs="Times New Roman"/>
          <w:sz w:val="28"/>
          <w:szCs w:val="28"/>
        </w:rPr>
        <w:t xml:space="preserve"> </w:t>
      </w:r>
      <w:r w:rsidR="008E42AB">
        <w:rPr>
          <w:rFonts w:ascii="Times New Roman" w:hAnsi="Times New Roman" w:cs="Times New Roman"/>
          <w:sz w:val="28"/>
          <w:szCs w:val="28"/>
        </w:rPr>
        <w:t>мая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896B0E">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896B0E">
        <w:rPr>
          <w:rFonts w:ascii="Times New Roman" w:hAnsi="Times New Roman" w:cs="Times New Roman"/>
          <w:sz w:val="28"/>
          <w:szCs w:val="28"/>
        </w:rPr>
        <w:t>:</w:t>
      </w:r>
    </w:p>
    <w:p w:rsidR="00896B0E" w:rsidRDefault="00896B0E" w:rsidP="00896B0E">
      <w:pPr>
        <w:pStyle w:val="ConsPlusNonformat"/>
        <w:numPr>
          <w:ilvl w:val="0"/>
          <w:numId w:val="16"/>
        </w:numPr>
        <w:jc w:val="both"/>
        <w:rPr>
          <w:rFonts w:ascii="Times New Roman" w:hAnsi="Times New Roman" w:cs="Times New Roman"/>
          <w:sz w:val="28"/>
          <w:szCs w:val="28"/>
        </w:rPr>
      </w:pPr>
      <w:r>
        <w:rPr>
          <w:rFonts w:ascii="Times New Roman" w:hAnsi="Times New Roman" w:cs="Times New Roman"/>
          <w:sz w:val="28"/>
          <w:szCs w:val="28"/>
        </w:rPr>
        <w:t>По лотам с № 2-44-СМР по № 2-45-СМР включительно</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C00">
        <w:rPr>
          <w:rFonts w:ascii="Times New Roman" w:hAnsi="Times New Roman" w:cs="Times New Roman"/>
          <w:sz w:val="28"/>
          <w:szCs w:val="28"/>
        </w:rPr>
        <w:t>в</w:t>
      </w:r>
      <w:r>
        <w:rPr>
          <w:rFonts w:ascii="Times New Roman" w:hAnsi="Times New Roman" w:cs="Times New Roman"/>
          <w:sz w:val="28"/>
          <w:szCs w:val="28"/>
        </w:rPr>
        <w:t xml:space="preserve"> 14</w:t>
      </w:r>
      <w:r w:rsidRPr="006A2C00">
        <w:rPr>
          <w:rFonts w:ascii="Times New Roman" w:hAnsi="Times New Roman" w:cs="Times New Roman"/>
          <w:sz w:val="28"/>
          <w:szCs w:val="28"/>
        </w:rPr>
        <w:t xml:space="preserve"> часов</w:t>
      </w:r>
      <w:r>
        <w:rPr>
          <w:rFonts w:ascii="Times New Roman" w:hAnsi="Times New Roman" w:cs="Times New Roman"/>
          <w:sz w:val="28"/>
          <w:szCs w:val="28"/>
        </w:rPr>
        <w:t xml:space="preserve"> 00</w:t>
      </w:r>
      <w:r w:rsidRPr="006A2C00">
        <w:rPr>
          <w:rFonts w:ascii="Times New Roman" w:hAnsi="Times New Roman" w:cs="Times New Roman"/>
          <w:sz w:val="28"/>
          <w:szCs w:val="28"/>
        </w:rPr>
        <w:t xml:space="preserve"> минут "</w:t>
      </w:r>
      <w:r>
        <w:rPr>
          <w:rFonts w:ascii="Times New Roman" w:hAnsi="Times New Roman" w:cs="Times New Roman"/>
          <w:sz w:val="28"/>
          <w:szCs w:val="28"/>
        </w:rPr>
        <w:t>03</w:t>
      </w:r>
      <w:r w:rsidRPr="007A068A">
        <w:rPr>
          <w:rFonts w:ascii="Times New Roman" w:hAnsi="Times New Roman" w:cs="Times New Roman"/>
          <w:sz w:val="28"/>
          <w:szCs w:val="28"/>
        </w:rPr>
        <w:t xml:space="preserve">" </w:t>
      </w:r>
      <w:proofErr w:type="gramStart"/>
      <w:r>
        <w:rPr>
          <w:rFonts w:ascii="Times New Roman" w:hAnsi="Times New Roman" w:cs="Times New Roman"/>
          <w:sz w:val="28"/>
          <w:szCs w:val="28"/>
        </w:rPr>
        <w:t>июня</w:t>
      </w:r>
      <w:r w:rsidRPr="007A068A">
        <w:rPr>
          <w:rFonts w:ascii="Times New Roman" w:hAnsi="Times New Roman" w:cs="Times New Roman"/>
          <w:sz w:val="28"/>
          <w:szCs w:val="28"/>
        </w:rPr>
        <w:t xml:space="preserve">  2016</w:t>
      </w:r>
      <w:proofErr w:type="gramEnd"/>
      <w:r w:rsidRPr="007A068A">
        <w:rPr>
          <w:rFonts w:ascii="Times New Roman" w:hAnsi="Times New Roman" w:cs="Times New Roman"/>
          <w:sz w:val="28"/>
          <w:szCs w:val="28"/>
        </w:rPr>
        <w:t xml:space="preserve"> года</w:t>
      </w:r>
      <w:r>
        <w:rPr>
          <w:rFonts w:ascii="Times New Roman" w:hAnsi="Times New Roman" w:cs="Times New Roman"/>
          <w:sz w:val="28"/>
          <w:szCs w:val="28"/>
        </w:rPr>
        <w:t>.</w:t>
      </w:r>
    </w:p>
    <w:p w:rsidR="00896B0E" w:rsidRPr="007A068A" w:rsidRDefault="00896B0E" w:rsidP="00896B0E">
      <w:pPr>
        <w:pStyle w:val="ConsPlusNonformat"/>
        <w:numPr>
          <w:ilvl w:val="0"/>
          <w:numId w:val="16"/>
        </w:numPr>
        <w:jc w:val="both"/>
        <w:rPr>
          <w:rFonts w:ascii="Times New Roman" w:hAnsi="Times New Roman" w:cs="Times New Roman"/>
          <w:sz w:val="28"/>
          <w:szCs w:val="28"/>
        </w:rPr>
      </w:pPr>
      <w:r>
        <w:rPr>
          <w:rFonts w:ascii="Times New Roman" w:hAnsi="Times New Roman" w:cs="Times New Roman"/>
          <w:sz w:val="28"/>
          <w:szCs w:val="28"/>
        </w:rPr>
        <w:t>По лотам с № 2-46-СМР по № 2-48-СМР включительно</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C00">
        <w:rPr>
          <w:rFonts w:ascii="Times New Roman" w:hAnsi="Times New Roman" w:cs="Times New Roman"/>
          <w:sz w:val="28"/>
          <w:szCs w:val="28"/>
        </w:rPr>
        <w:t>в</w:t>
      </w:r>
      <w:r>
        <w:rPr>
          <w:rFonts w:ascii="Times New Roman" w:hAnsi="Times New Roman" w:cs="Times New Roman"/>
          <w:sz w:val="28"/>
          <w:szCs w:val="28"/>
        </w:rPr>
        <w:t xml:space="preserve"> 15</w:t>
      </w:r>
      <w:r w:rsidRPr="006A2C00">
        <w:rPr>
          <w:rFonts w:ascii="Times New Roman" w:hAnsi="Times New Roman" w:cs="Times New Roman"/>
          <w:sz w:val="28"/>
          <w:szCs w:val="28"/>
        </w:rPr>
        <w:t xml:space="preserve"> часов</w:t>
      </w:r>
      <w:r>
        <w:rPr>
          <w:rFonts w:ascii="Times New Roman" w:hAnsi="Times New Roman" w:cs="Times New Roman"/>
          <w:sz w:val="28"/>
          <w:szCs w:val="28"/>
        </w:rPr>
        <w:t xml:space="preserve"> 30</w:t>
      </w:r>
      <w:r w:rsidRPr="006A2C00">
        <w:rPr>
          <w:rFonts w:ascii="Times New Roman" w:hAnsi="Times New Roman" w:cs="Times New Roman"/>
          <w:sz w:val="28"/>
          <w:szCs w:val="28"/>
        </w:rPr>
        <w:t xml:space="preserve"> минут "</w:t>
      </w:r>
      <w:r>
        <w:rPr>
          <w:rFonts w:ascii="Times New Roman" w:hAnsi="Times New Roman" w:cs="Times New Roman"/>
          <w:sz w:val="28"/>
          <w:szCs w:val="28"/>
        </w:rPr>
        <w:t>03</w:t>
      </w:r>
      <w:r w:rsidRPr="007A068A">
        <w:rPr>
          <w:rFonts w:ascii="Times New Roman" w:hAnsi="Times New Roman" w:cs="Times New Roman"/>
          <w:sz w:val="28"/>
          <w:szCs w:val="28"/>
        </w:rPr>
        <w:t xml:space="preserve">" </w:t>
      </w:r>
      <w:proofErr w:type="gramStart"/>
      <w:r>
        <w:rPr>
          <w:rFonts w:ascii="Times New Roman" w:hAnsi="Times New Roman" w:cs="Times New Roman"/>
          <w:sz w:val="28"/>
          <w:szCs w:val="28"/>
        </w:rPr>
        <w:t>июня</w:t>
      </w:r>
      <w:r w:rsidRPr="007A068A">
        <w:rPr>
          <w:rFonts w:ascii="Times New Roman" w:hAnsi="Times New Roman" w:cs="Times New Roman"/>
          <w:sz w:val="28"/>
          <w:szCs w:val="28"/>
        </w:rPr>
        <w:t xml:space="preserve">  2016</w:t>
      </w:r>
      <w:proofErr w:type="gramEnd"/>
      <w:r w:rsidRPr="007A068A">
        <w:rPr>
          <w:rFonts w:ascii="Times New Roman" w:hAnsi="Times New Roman" w:cs="Times New Roman"/>
          <w:sz w:val="28"/>
          <w:szCs w:val="28"/>
        </w:rPr>
        <w:t xml:space="preserve"> года</w:t>
      </w:r>
      <w:r>
        <w:rPr>
          <w:rFonts w:ascii="Times New Roman" w:hAnsi="Times New Roman" w:cs="Times New Roman"/>
          <w:sz w:val="28"/>
          <w:szCs w:val="28"/>
        </w:rPr>
        <w:t>.</w:t>
      </w:r>
    </w:p>
    <w:p w:rsidR="00896B0E" w:rsidRDefault="00896B0E" w:rsidP="00C322E1">
      <w:pPr>
        <w:pStyle w:val="ConsPlusNonformat"/>
        <w:jc w:val="both"/>
        <w:rPr>
          <w:rFonts w:ascii="Times New Roman" w:hAnsi="Times New Roman" w:cs="Times New Roman"/>
          <w:sz w:val="28"/>
          <w:szCs w:val="28"/>
        </w:rPr>
      </w:pP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Pr="006A2C00" w:rsidRDefault="009F66C2" w:rsidP="00F552A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первый квартал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первый квартал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первый квартал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xml:space="preserve">. Заявка доставляется претендентом на участие в конкурсе посредством почтовой связи, курьером или лично. Заявки, а также изменения к ним, </w:t>
      </w:r>
      <w:r w:rsidRPr="006A2C00">
        <w:rPr>
          <w:rFonts w:ascii="Times New Roman" w:hAnsi="Times New Roman" w:cs="Times New Roman"/>
          <w:sz w:val="28"/>
          <w:szCs w:val="28"/>
        </w:rPr>
        <w:lastRenderedPageBreak/>
        <w:t>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4.2. Обеспечение заявки удерживается в пользу заказчика в следующих </w:t>
      </w:r>
      <w:r w:rsidRPr="006A2C00">
        <w:rPr>
          <w:rFonts w:ascii="Times New Roman" w:hAnsi="Times New Roman" w:cs="Times New Roman"/>
          <w:sz w:val="28"/>
          <w:szCs w:val="28"/>
        </w:rPr>
        <w:lastRenderedPageBreak/>
        <w:t>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xml:space="preserve">.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w:t>
      </w:r>
      <w:r w:rsidRPr="006A2C00">
        <w:rPr>
          <w:rFonts w:ascii="Times New Roman" w:hAnsi="Times New Roman" w:cs="Times New Roman"/>
          <w:sz w:val="28"/>
          <w:szCs w:val="28"/>
        </w:rPr>
        <w:lastRenderedPageBreak/>
        <w:t>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w:t>
      </w:r>
      <w:r w:rsidR="00F57BD9">
        <w:rPr>
          <w:rFonts w:ascii="Times New Roman" w:hAnsi="Times New Roman" w:cs="Times New Roman"/>
          <w:sz w:val="28"/>
          <w:szCs w:val="28"/>
        </w:rPr>
        <w:lastRenderedPageBreak/>
        <w:t xml:space="preserve">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5733E8" w:rsidRPr="006A2C00"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w:t>
            </w:r>
            <w:r w:rsidRPr="00301C97">
              <w:rPr>
                <w:rFonts w:ascii="Times New Roman" w:eastAsia="Calibri" w:hAnsi="Times New Roman" w:cs="Times New Roman"/>
                <w:sz w:val="18"/>
                <w:szCs w:val="18"/>
              </w:rPr>
              <w:lastRenderedPageBreak/>
              <w:t>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«способ обеспечения исполнения договора» определяется следующим способом:</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Pr>
          <w:rFonts w:ascii="Times New Roman" w:hAnsi="Times New Roman" w:cs="Times New Roman"/>
          <w:sz w:val="28"/>
          <w:szCs w:val="28"/>
        </w:rPr>
        <w:t>ЗАЛОГ ДЕНЕЖНЫХ СРЕДСТВ</w:t>
      </w:r>
      <w:r>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r w:rsidRPr="00405C4C">
        <w:rPr>
          <w:rFonts w:ascii="Times New Roman" w:hAnsi="Times New Roman" w:cs="Times New Roman"/>
          <w:sz w:val="28"/>
          <w:szCs w:val="28"/>
        </w:rPr>
        <w:t>.</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w:t>
      </w:r>
      <w:r w:rsidRPr="00194C52">
        <w:rPr>
          <w:rFonts w:ascii="Times New Roman" w:hAnsi="Times New Roman" w:cs="Times New Roman"/>
          <w:sz w:val="28"/>
          <w:szCs w:val="28"/>
        </w:rPr>
        <w:lastRenderedPageBreak/>
        <w:t xml:space="preserve">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7.3. В случае, если к конкурсу допущена только одна заявка на участие в конкурсе, конкурс признается несостоявшимся и договор(ы) подряда заключается(</w:t>
      </w:r>
      <w:proofErr w:type="spellStart"/>
      <w:r w:rsidRPr="0046617C">
        <w:rPr>
          <w:rFonts w:ascii="Times New Roman" w:hAnsi="Times New Roman" w:cs="Times New Roman"/>
          <w:sz w:val="28"/>
          <w:szCs w:val="28"/>
        </w:rPr>
        <w:t>ются</w:t>
      </w:r>
      <w:proofErr w:type="spellEnd"/>
      <w:r w:rsidRPr="0046617C">
        <w:rPr>
          <w:rFonts w:ascii="Times New Roman" w:hAnsi="Times New Roman" w:cs="Times New Roman"/>
          <w:sz w:val="28"/>
          <w:szCs w:val="28"/>
        </w:rPr>
        <w:t>)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w:t>
      </w:r>
      <w:proofErr w:type="spellStart"/>
      <w:r w:rsidRPr="0046617C">
        <w:rPr>
          <w:rFonts w:ascii="Times New Roman" w:hAnsi="Times New Roman" w:cs="Times New Roman"/>
          <w:sz w:val="28"/>
          <w:szCs w:val="28"/>
        </w:rPr>
        <w:t>ов</w:t>
      </w:r>
      <w:proofErr w:type="spellEnd"/>
      <w:r w:rsidRPr="0046617C">
        <w:rPr>
          <w:rFonts w:ascii="Times New Roman" w:hAnsi="Times New Roman" w:cs="Times New Roman"/>
          <w:sz w:val="28"/>
          <w:szCs w:val="28"/>
        </w:rPr>
        <w:t xml:space="preserve">)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 xml:space="preserve">7.4.1. Порядок предоставления обеспечения исполнения обязательств по </w:t>
      </w:r>
      <w:r w:rsidRPr="0046617C">
        <w:rPr>
          <w:rFonts w:ascii="Times New Roman" w:eastAsia="Droid Sans" w:hAnsi="Times New Roman" w:cs="Lohit Hindi"/>
          <w:color w:val="000000"/>
          <w:kern w:val="2"/>
          <w:sz w:val="28"/>
          <w:szCs w:val="28"/>
          <w:lang w:eastAsia="zh-CN" w:bidi="hi-IN"/>
        </w:rPr>
        <w:lastRenderedPageBreak/>
        <w:t>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w:t>
      </w:r>
      <w:r w:rsidRPr="0046617C">
        <w:rPr>
          <w:rFonts w:ascii="Times New Roman" w:eastAsia="Droid Sans" w:hAnsi="Times New Roman" w:cs="Lohit Hindi"/>
          <w:color w:val="000000"/>
          <w:kern w:val="2"/>
          <w:sz w:val="28"/>
          <w:szCs w:val="28"/>
          <w:lang w:eastAsia="zh-CN" w:bidi="hi-IN"/>
        </w:rPr>
        <w:lastRenderedPageBreak/>
        <w:t xml:space="preserve">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5733E8" w:rsidRDefault="005733E8">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F371D3" w:rsidRDefault="00F371D3">
      <w:pPr>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xml:space="preserve">, утвержденному Приказом </w:t>
      </w:r>
      <w:proofErr w:type="spellStart"/>
      <w:r w:rsidR="000F0BB6">
        <w:rPr>
          <w:rFonts w:ascii="Calibri" w:hAnsi="Calibri" w:cs="Calibri"/>
        </w:rPr>
        <w:t>Минрегиона</w:t>
      </w:r>
      <w:proofErr w:type="spellEnd"/>
      <w:r w:rsidR="000F0BB6">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19" w:name="Par523"/>
      <w:bookmarkEnd w:id="19"/>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2" w:name="Par583"/>
      <w:bookmarkEnd w:id="22"/>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1"/>
          <w:pgSz w:w="11905" w:h="16838"/>
          <w:pgMar w:top="851" w:right="848"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3" w:name="Par640"/>
      <w:bookmarkEnd w:id="23"/>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4" w:name="Par746"/>
      <w:bookmarkEnd w:id="24"/>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842"/>
      <w:bookmarkEnd w:id="26"/>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lastRenderedPageBreak/>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8" w:name="Par906"/>
      <w:bookmarkEnd w:id="28"/>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lastRenderedPageBreak/>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w:t>
      </w:r>
      <w:r w:rsidRPr="00C03966">
        <w:rPr>
          <w:rFonts w:ascii="Times New Roman" w:hAnsi="Times New Roman" w:cs="Times New Roman"/>
          <w:sz w:val="28"/>
          <w:szCs w:val="28"/>
        </w:rPr>
        <w:lastRenderedPageBreak/>
        <w:t>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sz w:val="24"/>
          <w:szCs w:val="24"/>
        </w:rPr>
        <w:t xml:space="preserve">                                                                                                                           </w:t>
      </w:r>
      <w:r w:rsidRPr="005C6794">
        <w:rPr>
          <w:rFonts w:ascii="Times New Roman" w:eastAsiaTheme="minorEastAsia" w:hAnsi="Times New Roman" w:cs="Times New Roman"/>
          <w:b/>
          <w:sz w:val="24"/>
          <w:szCs w:val="24"/>
          <w:lang w:eastAsia="ru-RU"/>
        </w:rPr>
        <w:t>ДОГОВОР</w:t>
      </w:r>
    </w:p>
    <w:p w:rsidR="00214883" w:rsidRPr="005C6794"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C6794">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г. Благовещенск                                                                                    "___" __________ 20__ г.  </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5C6794"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w:t>
      </w:r>
      <w:proofErr w:type="spellStart"/>
      <w:r w:rsidRPr="005C6794">
        <w:rPr>
          <w:rFonts w:ascii="Times New Roman" w:eastAsiaTheme="minorEastAsia" w:hAnsi="Times New Roman" w:cs="Times New Roman"/>
          <w:sz w:val="24"/>
          <w:szCs w:val="24"/>
          <w:lang w:eastAsia="ru-RU"/>
        </w:rPr>
        <w:lastRenderedPageBreak/>
        <w:t>Бурдинской</w:t>
      </w:r>
      <w:proofErr w:type="spellEnd"/>
      <w:r w:rsidRPr="005C6794">
        <w:rPr>
          <w:rFonts w:ascii="Times New Roman" w:eastAsiaTheme="minorEastAsia" w:hAnsi="Times New Roman" w:cs="Times New Roman"/>
          <w:sz w:val="24"/>
          <w:szCs w:val="24"/>
          <w:lang w:eastAsia="ru-RU"/>
        </w:rPr>
        <w:t xml:space="preserve">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5C6794"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9" w:name="Par37"/>
      <w:bookmarkEnd w:id="29"/>
      <w:r w:rsidRPr="005C6794">
        <w:rPr>
          <w:rFonts w:ascii="Times New Roman" w:hAnsi="Times New Roman" w:cs="Times New Roman"/>
          <w:b/>
          <w:sz w:val="24"/>
          <w:szCs w:val="24"/>
        </w:rPr>
        <w:t>1. Определения и понятия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5C6794">
        <w:t xml:space="preserve"> </w:t>
      </w:r>
      <w:r w:rsidRPr="005C6794">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1.16. Акт-допуск к производству строительно-монтажных работ по капитальному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5C6794">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5C6794">
        <w:rPr>
          <w:rFonts w:ascii="Times New Roman" w:hAnsi="Times New Roman" w:cs="Times New Roman"/>
          <w:sz w:val="24"/>
          <w:szCs w:val="24"/>
        </w:rPr>
        <w:t>противопожарные, санитарно-гигиенические, экологические</w:t>
      </w:r>
      <w:r w:rsidRPr="005C6794">
        <w:rPr>
          <w:rFonts w:ascii="Times New Roman" w:eastAsia="Times New Roman" w:hAnsi="Times New Roman" w:cs="Times New Roman"/>
          <w:sz w:val="24"/>
          <w:szCs w:val="24"/>
          <w:lang w:eastAsia="ru-RU"/>
        </w:rPr>
        <w:t xml:space="preserve"> и иные требования,</w:t>
      </w:r>
      <w:r w:rsidRPr="005C6794">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1.22. Акт освидетельствования скрытых работ (АОСР) – документ, составляемый с целью подтверждения правильности выполнения </w:t>
      </w:r>
      <w:r w:rsidRPr="005C6794">
        <w:rPr>
          <w:rFonts w:ascii="Times New Roman" w:hAnsi="Times New Roman" w:cs="Times New Roman"/>
          <w:sz w:val="24"/>
          <w:szCs w:val="24"/>
        </w:rPr>
        <w:lastRenderedPageBreak/>
        <w:t>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14883" w:rsidRPr="005C6794"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5C6794">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64"/>
      <w:bookmarkEnd w:id="30"/>
      <w:r w:rsidRPr="005C6794">
        <w:rPr>
          <w:rFonts w:ascii="Times New Roman" w:hAnsi="Times New Roman" w:cs="Times New Roman"/>
          <w:b/>
          <w:sz w:val="24"/>
          <w:szCs w:val="24"/>
        </w:rPr>
        <w:t>2. Предмет договора</w:t>
      </w: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 Подписывая настоящий Договор, Подрядчик подтверждает, что: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Pr="005C6794">
        <w:rPr>
          <w:rFonts w:ascii="Times New Roman" w:hAnsi="Times New Roman" w:cs="Times New Roman"/>
          <w:sz w:val="24"/>
          <w:szCs w:val="24"/>
        </w:rPr>
        <w:lastRenderedPageBreak/>
        <w:t>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5C6794" w:rsidRDefault="00214883" w:rsidP="00214883">
      <w:pPr>
        <w:spacing w:after="0" w:line="240" w:lineRule="auto"/>
        <w:ind w:firstLine="708"/>
        <w:jc w:val="both"/>
        <w:rPr>
          <w:rFonts w:ascii="Times New Roman" w:hAnsi="Times New Roman" w:cs="Times New Roman"/>
          <w:sz w:val="24"/>
          <w:szCs w:val="24"/>
        </w:rPr>
      </w:pPr>
      <w:r w:rsidRPr="005C6794">
        <w:rPr>
          <w:rFonts w:ascii="Times New Roman" w:hAnsi="Times New Roman" w:cs="Times New Roman"/>
          <w:sz w:val="24"/>
          <w:szCs w:val="24"/>
        </w:rPr>
        <w:t>2.3.</w:t>
      </w:r>
      <w:r w:rsidRPr="005C6794">
        <w:rPr>
          <w:rFonts w:ascii="Times New Roman" w:hAnsi="Times New Roman" w:cs="Times New Roman"/>
          <w:sz w:val="24"/>
          <w:szCs w:val="24"/>
          <w:vertAlign w:val="superscript"/>
        </w:rPr>
        <w:footnoteReference w:id="1"/>
      </w:r>
      <w:r w:rsidRPr="005C6794">
        <w:rPr>
          <w:rFonts w:ascii="Times New Roman" w:hAnsi="Times New Roman" w:cs="Times New Roman"/>
          <w:sz w:val="24"/>
          <w:szCs w:val="24"/>
        </w:rPr>
        <w:t xml:space="preserve"> В качестве обеспечения исполнения обязательств представлено: </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банковская гарантия от «___» _________ 201__ г. № ______ в размере __________ (___________) рублей;</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w:t>
      </w:r>
      <w:r w:rsidRPr="005C6794">
        <w:rPr>
          <w:rFonts w:ascii="Times New Roman" w:hAnsi="Times New Roman"/>
          <w:sz w:val="24"/>
          <w:szCs w:val="24"/>
          <w:vertAlign w:val="superscript"/>
        </w:rPr>
        <w:footnoteReference w:id="2"/>
      </w:r>
      <w:r w:rsidRPr="005C6794">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 xml:space="preserve">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w:t>
      </w:r>
      <w:r w:rsidRPr="005C6794">
        <w:rPr>
          <w:rFonts w:ascii="Times New Roman" w:hAnsi="Times New Roman"/>
          <w:sz w:val="24"/>
          <w:szCs w:val="24"/>
        </w:rPr>
        <w:lastRenderedPageBreak/>
        <w:t>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72"/>
      <w:bookmarkEnd w:id="31"/>
      <w:r w:rsidRPr="005C6794">
        <w:rPr>
          <w:rFonts w:ascii="Times New Roman" w:hAnsi="Times New Roman" w:cs="Times New Roman"/>
          <w:b/>
          <w:sz w:val="24"/>
          <w:szCs w:val="24"/>
        </w:rPr>
        <w:t>3. Цена договора и порядок расчетов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74"/>
      <w:bookmarkEnd w:id="32"/>
      <w:r w:rsidRPr="005C6794">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5C6794">
        <w:rPr>
          <w:rFonts w:ascii="Times New Roman" w:hAnsi="Times New Roman" w:cs="Times New Roman"/>
          <w:sz w:val="24"/>
          <w:szCs w:val="24"/>
          <w:vertAlign w:val="superscript"/>
        </w:rPr>
        <w:footnoteReference w:id="3"/>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85"/>
      <w:bookmarkEnd w:id="33"/>
      <w:r w:rsidRPr="005C6794">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5C6794">
        <w:rPr>
          <w:rFonts w:ascii="Times New Roman" w:hAnsi="Times New Roman" w:cs="Times New Roman"/>
          <w:sz w:val="24"/>
          <w:szCs w:val="24"/>
          <w:u w:val="single"/>
        </w:rPr>
        <w:t>не влечет за собой признание работ принятыми</w:t>
      </w:r>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5C6794">
          <w:rPr>
            <w:rFonts w:ascii="Times New Roman" w:hAnsi="Times New Roman" w:cs="Times New Roman"/>
            <w:sz w:val="24"/>
            <w:szCs w:val="24"/>
          </w:rPr>
          <w:t xml:space="preserve">формам </w:t>
        </w:r>
      </w:hyperlink>
      <w:r w:rsidRPr="005C6794">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w:t>
      </w:r>
      <w:proofErr w:type="gramStart"/>
      <w:r w:rsidRPr="005C6794">
        <w:rPr>
          <w:rFonts w:ascii="Times New Roman" w:hAnsi="Times New Roman" w:cs="Times New Roman"/>
          <w:sz w:val="24"/>
          <w:szCs w:val="24"/>
        </w:rPr>
        <w:t xml:space="preserve">Акта </w:t>
      </w:r>
      <w:r w:rsidRPr="005C6794">
        <w:rPr>
          <w:rFonts w:ascii="Times New Roman" w:eastAsia="Times New Roman" w:hAnsi="Times New Roman" w:cs="Times New Roman"/>
          <w:sz w:val="24"/>
          <w:szCs w:val="24"/>
          <w:lang w:eastAsia="ru-RU"/>
        </w:rPr>
        <w:t>приемки</w:t>
      </w:r>
      <w:proofErr w:type="gramEnd"/>
      <w:r w:rsidRPr="005C6794">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5C6794">
        <w:rPr>
          <w:rFonts w:ascii="Times New Roman" w:hAnsi="Times New Roman" w:cs="Times New Roman"/>
          <w:sz w:val="24"/>
          <w:szCs w:val="24"/>
        </w:rPr>
        <w:t xml:space="preserve"> за минусом предъявленных неустоек и штрафов.</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5C6794">
        <w:rPr>
          <w:rFonts w:ascii="Times New Roman" w:hAnsi="Times New Roman" w:cs="Times New Roman"/>
          <w:sz w:val="24"/>
          <w:szCs w:val="24"/>
        </w:rPr>
        <w:t>.</w:t>
      </w:r>
    </w:p>
    <w:p w:rsidR="00214883" w:rsidRPr="005C6794" w:rsidRDefault="00214883" w:rsidP="00214883">
      <w:pPr>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4" w:name="Par92"/>
      <w:bookmarkEnd w:id="34"/>
      <w:r w:rsidRPr="005C6794">
        <w:rPr>
          <w:rFonts w:ascii="Times New Roman" w:hAnsi="Times New Roman" w:cs="Times New Roman"/>
          <w:b/>
          <w:sz w:val="24"/>
          <w:szCs w:val="24"/>
        </w:rPr>
        <w:t>4. Сроки выполнения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5C6794"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7"/>
      <w:bookmarkEnd w:id="35"/>
      <w:r w:rsidRPr="005C6794">
        <w:rPr>
          <w:rFonts w:ascii="Times New Roman" w:hAnsi="Times New Roman" w:cs="Times New Roman"/>
          <w:b/>
          <w:sz w:val="24"/>
          <w:szCs w:val="24"/>
        </w:rPr>
        <w:t>5. Права и обязанности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 Заказчик обязан:</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w:t>
      </w:r>
      <w:r w:rsidRPr="005C6794">
        <w:rPr>
          <w:rFonts w:ascii="Times New Roman" w:hAnsi="Times New Roman" w:cs="Times New Roman"/>
          <w:sz w:val="24"/>
          <w:szCs w:val="24"/>
        </w:rPr>
        <w:lastRenderedPageBreak/>
        <w:t xml:space="preserve">на себя в соответствии с условиями настоящего Договора обязательств, включая обязательства, предусмотренные </w:t>
      </w:r>
      <w:hyperlink w:anchor="Par130" w:history="1">
        <w:r w:rsidRPr="005C6794">
          <w:rPr>
            <w:rFonts w:ascii="Times New Roman" w:hAnsi="Times New Roman" w:cs="Times New Roman"/>
            <w:sz w:val="24"/>
            <w:szCs w:val="24"/>
          </w:rPr>
          <w:t>п. 6.1</w:t>
        </w:r>
      </w:hyperlink>
      <w:r w:rsidRPr="005C679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 Заказчик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5.2.4. Осуществлять контроль за порядком и сроками производства Работ. Количество проверок и сроки их проведения определяются </w:t>
      </w:r>
      <w:r w:rsidRPr="005C6794">
        <w:rPr>
          <w:rFonts w:ascii="Times New Roman" w:hAnsi="Times New Roman" w:cs="Times New Roman"/>
          <w:sz w:val="24"/>
          <w:szCs w:val="24"/>
        </w:rPr>
        <w:lastRenderedPageBreak/>
        <w:t>Заказчиком единолично.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128"/>
      <w:bookmarkEnd w:id="36"/>
      <w:r w:rsidRPr="005C6794">
        <w:rPr>
          <w:rFonts w:ascii="Times New Roman" w:hAnsi="Times New Roman" w:cs="Times New Roman"/>
          <w:b/>
          <w:sz w:val="24"/>
          <w:szCs w:val="24"/>
        </w:rPr>
        <w:t>6. Права и обязанности подрядчика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30"/>
      <w:bookmarkEnd w:id="37"/>
      <w:r w:rsidRPr="005C6794">
        <w:rPr>
          <w:rFonts w:ascii="Times New Roman" w:hAnsi="Times New Roman" w:cs="Times New Roman"/>
          <w:sz w:val="24"/>
          <w:szCs w:val="24"/>
        </w:rPr>
        <w:t>6.1. Обязанности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график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журнал производства работ на объекте, заполненный первичными данными.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w:t>
      </w:r>
      <w:r w:rsidRPr="005C6794">
        <w:rPr>
          <w:rFonts w:ascii="Times New Roman" w:hAnsi="Times New Roman" w:cs="Times New Roman"/>
          <w:sz w:val="24"/>
          <w:szCs w:val="24"/>
        </w:rPr>
        <w:lastRenderedPageBreak/>
        <w:t xml:space="preserve">выполнением обязательств по настоящему Договору.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5C6794"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794">
        <w:rPr>
          <w:rFonts w:ascii="Times New Roman" w:hAnsi="Times New Roman" w:cs="Times New Roman"/>
          <w:sz w:val="24"/>
          <w:szCs w:val="24"/>
        </w:rPr>
        <w:t xml:space="preserve">6.1.8. Принять от Заказчика Объект по Акту </w:t>
      </w:r>
      <w:r w:rsidRPr="005C6794">
        <w:rPr>
          <w:rFonts w:ascii="Times New Roman" w:eastAsia="Times New Roman" w:hAnsi="Times New Roman" w:cs="Times New Roman"/>
          <w:sz w:val="24"/>
          <w:szCs w:val="24"/>
          <w:lang w:eastAsia="ru-RU"/>
        </w:rPr>
        <w:t>открытия работ в многоквартирном доме</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6.1.15. В течение 1 (одного) рабочего </w:t>
      </w:r>
      <w:proofErr w:type="spellStart"/>
      <w:r w:rsidRPr="005C6794">
        <w:rPr>
          <w:rFonts w:ascii="Times New Roman" w:hAnsi="Times New Roman" w:cs="Times New Roman"/>
          <w:sz w:val="24"/>
          <w:szCs w:val="24"/>
        </w:rPr>
        <w:t>ня</w:t>
      </w:r>
      <w:proofErr w:type="spellEnd"/>
      <w:r w:rsidRPr="005C6794">
        <w:rPr>
          <w:rFonts w:ascii="Times New Roman" w:hAnsi="Times New Roman" w:cs="Times New Roman"/>
          <w:sz w:val="24"/>
          <w:szCs w:val="24"/>
        </w:rPr>
        <w:t xml:space="preserve"> письменно известить Заказчика и до получения от него указаний в письменной форме </w:t>
      </w:r>
      <w:r w:rsidRPr="005C6794">
        <w:rPr>
          <w:rFonts w:ascii="Times New Roman" w:hAnsi="Times New Roman" w:cs="Times New Roman"/>
          <w:sz w:val="24"/>
          <w:szCs w:val="24"/>
        </w:rPr>
        <w:lastRenderedPageBreak/>
        <w:t>приостановить работы при обнаружении: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6.1.16. Обеспечить: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6.1.18. Вывезти в течение 10 (десяти) рабочих дней со дня подписания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5C6794">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5C6794" w:rsidRDefault="00214883" w:rsidP="00214883">
      <w:pPr>
        <w:spacing w:after="0" w:line="240" w:lineRule="auto"/>
        <w:ind w:firstLine="709"/>
        <w:rPr>
          <w:rFonts w:ascii="Times New Roman" w:hAnsi="Times New Roman" w:cs="Times New Roman"/>
          <w:sz w:val="24"/>
          <w:szCs w:val="24"/>
        </w:rPr>
      </w:pPr>
      <w:bookmarkStart w:id="38" w:name="Par171"/>
      <w:bookmarkEnd w:id="38"/>
      <w:r w:rsidRPr="005C6794">
        <w:rPr>
          <w:rFonts w:ascii="Times New Roman" w:hAnsi="Times New Roman" w:cs="Times New Roman"/>
          <w:sz w:val="24"/>
          <w:szCs w:val="24"/>
        </w:rPr>
        <w:lastRenderedPageBreak/>
        <w:t>6.1.23. В области охраны труда Подрядчик:</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5C6794">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5C6794">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pacing w:val="5"/>
          <w:sz w:val="24"/>
          <w:szCs w:val="24"/>
        </w:rPr>
        <w:t xml:space="preserve">Предоставляет Заказчику по его письменному требованию всю </w:t>
      </w:r>
      <w:r w:rsidRPr="005C6794">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5C6794">
        <w:rPr>
          <w:rFonts w:ascii="Times New Roman" w:hAnsi="Times New Roman" w:cs="Times New Roman"/>
          <w:spacing w:val="-2"/>
          <w:sz w:val="24"/>
          <w:szCs w:val="24"/>
        </w:rPr>
        <w:t>труда и окружающей среды.</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5C6794">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5C6794">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214883" w:rsidRPr="005C6794" w:rsidRDefault="00214883" w:rsidP="00214883">
      <w:pPr>
        <w:tabs>
          <w:tab w:val="num" w:pos="-1896"/>
        </w:tabs>
        <w:spacing w:after="0" w:line="240" w:lineRule="auto"/>
        <w:ind w:firstLine="709"/>
        <w:jc w:val="both"/>
        <w:rPr>
          <w:rFonts w:ascii="Times New Roman" w:hAnsi="Times New Roman"/>
          <w:sz w:val="24"/>
          <w:szCs w:val="24"/>
        </w:rPr>
      </w:pPr>
      <w:r w:rsidRPr="005C6794">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 Подрядчик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6.3.2. Требовать от Заказчика соблюдения сроков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9" w:name="Par179"/>
      <w:bookmarkEnd w:id="39"/>
      <w:r w:rsidRPr="005C6794">
        <w:rPr>
          <w:rFonts w:ascii="Times New Roman" w:hAnsi="Times New Roman" w:cs="Times New Roman"/>
          <w:b/>
          <w:sz w:val="24"/>
          <w:szCs w:val="24"/>
        </w:rPr>
        <w:t>7. Порядок приемки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w:t>
      </w:r>
      <w:r w:rsidRPr="005C6794">
        <w:rPr>
          <w:rFonts w:ascii="Times New Roman" w:hAnsi="Times New Roman" w:cs="Times New Roman"/>
          <w:sz w:val="24"/>
          <w:szCs w:val="24"/>
        </w:rPr>
        <w:lastRenderedPageBreak/>
        <w:t xml:space="preserve">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5C6794">
          <w:rPr>
            <w:rFonts w:ascii="Times New Roman" w:hAnsi="Times New Roman" w:cs="Times New Roman"/>
            <w:sz w:val="24"/>
            <w:szCs w:val="24"/>
          </w:rPr>
          <w:t>п. 3.5</w:t>
        </w:r>
      </w:hyperlink>
      <w:r w:rsidRPr="005C6794">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w:t>
      </w:r>
      <w:proofErr w:type="gramStart"/>
      <w:r w:rsidRPr="005C6794">
        <w:rPr>
          <w:rFonts w:ascii="Times New Roman" w:hAnsi="Times New Roman" w:cs="Times New Roman"/>
          <w:sz w:val="24"/>
          <w:szCs w:val="24"/>
        </w:rPr>
        <w:t xml:space="preserve">Акта </w:t>
      </w:r>
      <w:r w:rsidRPr="005C6794">
        <w:rPr>
          <w:rFonts w:ascii="Times New Roman" w:eastAsia="Times New Roman" w:hAnsi="Times New Roman" w:cs="Times New Roman"/>
          <w:sz w:val="24"/>
          <w:szCs w:val="24"/>
          <w:lang w:eastAsia="ru-RU"/>
        </w:rPr>
        <w:t>приемки</w:t>
      </w:r>
      <w:proofErr w:type="gramEnd"/>
      <w:r w:rsidRPr="005C6794">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5C6794">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5C6794">
          <w:rPr>
            <w:rFonts w:ascii="Times New Roman" w:hAnsi="Times New Roman" w:cs="Times New Roman"/>
            <w:sz w:val="24"/>
            <w:szCs w:val="24"/>
          </w:rPr>
          <w:t>Графике</w:t>
        </w:r>
      </w:hyperlink>
      <w:r w:rsidRPr="005C6794">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 скрытых работ (работы принимаются </w:t>
      </w:r>
      <w:proofErr w:type="spellStart"/>
      <w:r w:rsidRPr="005C6794">
        <w:rPr>
          <w:rFonts w:ascii="Times New Roman" w:hAnsi="Times New Roman" w:cs="Times New Roman"/>
          <w:sz w:val="24"/>
          <w:szCs w:val="24"/>
        </w:rPr>
        <w:t>комиссионно</w:t>
      </w:r>
      <w:proofErr w:type="spellEnd"/>
      <w:r w:rsidRPr="005C6794">
        <w:rPr>
          <w:rFonts w:ascii="Times New Roman" w:hAnsi="Times New Roman" w:cs="Times New Roman"/>
          <w:sz w:val="24"/>
          <w:szCs w:val="24"/>
        </w:rPr>
        <w:t>, составляется Акт освидетельствования скрытых работ (АОСР));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 выполненных работ (работы принимаются </w:t>
      </w:r>
      <w:proofErr w:type="spellStart"/>
      <w:r w:rsidRPr="005C6794">
        <w:rPr>
          <w:rFonts w:ascii="Times New Roman" w:hAnsi="Times New Roman" w:cs="Times New Roman"/>
          <w:sz w:val="24"/>
          <w:szCs w:val="24"/>
        </w:rPr>
        <w:t>комиссионно</w:t>
      </w:r>
      <w:proofErr w:type="spellEnd"/>
      <w:r w:rsidRPr="005C6794">
        <w:rPr>
          <w:rFonts w:ascii="Times New Roman" w:hAnsi="Times New Roman" w:cs="Times New Roman"/>
          <w:sz w:val="24"/>
          <w:szCs w:val="24"/>
        </w:rPr>
        <w:t>, составляется Акт освидетельствования выполненных работ (АОВР)</w:t>
      </w:r>
      <w:proofErr w:type="gramStart"/>
      <w:r w:rsidRPr="005C6794">
        <w:rPr>
          <w:rFonts w:ascii="Times New Roman" w:hAnsi="Times New Roman" w:cs="Times New Roman"/>
          <w:sz w:val="24"/>
          <w:szCs w:val="24"/>
        </w:rPr>
        <w:t>);;</w:t>
      </w:r>
      <w:proofErr w:type="gramEnd"/>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5C6794">
        <w:rPr>
          <w:rFonts w:ascii="Times New Roman" w:hAnsi="Times New Roman" w:cs="Times New Roman"/>
          <w:sz w:val="24"/>
          <w:szCs w:val="24"/>
        </w:rPr>
        <w:t>комиссионно</w:t>
      </w:r>
      <w:proofErr w:type="spellEnd"/>
      <w:r w:rsidRPr="005C6794">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93"/>
      <w:bookmarkEnd w:id="40"/>
      <w:r w:rsidRPr="005C6794">
        <w:rPr>
          <w:rFonts w:ascii="Times New Roman" w:hAnsi="Times New Roman" w:cs="Times New Roman"/>
          <w:b/>
          <w:sz w:val="24"/>
          <w:szCs w:val="24"/>
        </w:rPr>
        <w:t>8. Охранные мероприятия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w:t>
      </w:r>
      <w:r w:rsidRPr="005C6794">
        <w:rPr>
          <w:rFonts w:ascii="Times New Roman" w:hAnsi="Times New Roman" w:cs="Times New Roman"/>
          <w:sz w:val="24"/>
          <w:szCs w:val="24"/>
        </w:rPr>
        <w:lastRenderedPageBreak/>
        <w:t>момента подписания Акта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5C6794">
        <w:rPr>
          <w:rFonts w:ascii="Times New Roman" w:hAnsi="Times New Roman" w:cs="Times New Roman"/>
          <w:sz w:val="24"/>
          <w:szCs w:val="24"/>
        </w:rPr>
        <w:t>т.ч</w:t>
      </w:r>
      <w:proofErr w:type="spellEnd"/>
      <w:r w:rsidRPr="005C6794">
        <w:rPr>
          <w:rFonts w:ascii="Times New Roman" w:hAnsi="Times New Roman" w:cs="Times New Roman"/>
          <w:sz w:val="24"/>
          <w:szCs w:val="24"/>
        </w:rPr>
        <w:t>. имущества, материалов, оборудования, строительной техники, инструментов.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200"/>
      <w:bookmarkEnd w:id="41"/>
      <w:r w:rsidRPr="005C6794">
        <w:rPr>
          <w:rFonts w:ascii="Times New Roman" w:hAnsi="Times New Roman" w:cs="Times New Roman"/>
          <w:b/>
          <w:sz w:val="24"/>
          <w:szCs w:val="24"/>
        </w:rPr>
        <w:t>9. Страхование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203"/>
      <w:bookmarkEnd w:id="42"/>
      <w:r w:rsidRPr="005C6794">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9.2.2. Указанный в </w:t>
      </w:r>
      <w:hyperlink w:anchor="Par203" w:history="1">
        <w:r w:rsidRPr="005C6794">
          <w:rPr>
            <w:rFonts w:ascii="Times New Roman" w:hAnsi="Times New Roman" w:cs="Times New Roman"/>
            <w:sz w:val="24"/>
            <w:szCs w:val="24"/>
          </w:rPr>
          <w:t>п. 9.2.1</w:t>
        </w:r>
      </w:hyperlink>
      <w:r w:rsidRPr="005C6794">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5C6794">
          <w:rPr>
            <w:rFonts w:ascii="Times New Roman" w:hAnsi="Times New Roman" w:cs="Times New Roman"/>
            <w:sz w:val="24"/>
            <w:szCs w:val="24"/>
          </w:rPr>
          <w:t>п. 3.1</w:t>
        </w:r>
      </w:hyperlink>
      <w:r w:rsidRPr="005C6794">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9.5. Подрядчик обязан соблюдать условия договора страхования.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3" w:name="Par215"/>
      <w:bookmarkEnd w:id="43"/>
      <w:r w:rsidRPr="005C6794">
        <w:rPr>
          <w:rFonts w:ascii="Times New Roman" w:hAnsi="Times New Roman" w:cs="Times New Roman"/>
          <w:b/>
          <w:sz w:val="24"/>
          <w:szCs w:val="24"/>
        </w:rPr>
        <w:t>10. Гарантии качества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 Подрядчик гарантирует: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выполненных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5C6794">
        <w:rPr>
          <w:rFonts w:ascii="Times New Roman" w:hAnsi="Times New Roman" w:cs="Times New Roman"/>
          <w:b/>
          <w:sz w:val="24"/>
          <w:szCs w:val="24"/>
        </w:rPr>
        <w:t>5 (пять) лет</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10.6. В случае многократного (более двух раз в течение гарантийного срока) обнаружения недостатков (дефектов) на одном и том же </w:t>
      </w:r>
      <w:r w:rsidRPr="005C6794">
        <w:rPr>
          <w:rFonts w:ascii="Times New Roman" w:hAnsi="Times New Roman" w:cs="Times New Roman"/>
          <w:sz w:val="24"/>
          <w:szCs w:val="24"/>
        </w:rPr>
        <w:lastRenderedPageBreak/>
        <w:t>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54"/>
      <w:bookmarkEnd w:id="44"/>
      <w:r w:rsidRPr="005C6794">
        <w:rPr>
          <w:rFonts w:ascii="Times New Roman" w:hAnsi="Times New Roman" w:cs="Times New Roman"/>
          <w:b/>
          <w:sz w:val="24"/>
          <w:szCs w:val="24"/>
        </w:rPr>
        <w:t>11. Свидетельства, лицензии, сертификаты и разрешения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5C6794">
        <w:rPr>
          <w:rFonts w:ascii="Times New Roman" w:hAnsi="Times New Roman" w:cs="Times New Roman"/>
          <w:sz w:val="24"/>
          <w:szCs w:val="24"/>
        </w:rPr>
        <w:t>Ростехнадзора</w:t>
      </w:r>
      <w:proofErr w:type="spellEnd"/>
      <w:r w:rsidRPr="005C6794">
        <w:rPr>
          <w:rFonts w:ascii="Times New Roman" w:hAnsi="Times New Roman" w:cs="Times New Roman"/>
          <w:sz w:val="24"/>
          <w:szCs w:val="24"/>
        </w:rPr>
        <w:t xml:space="preserve"> на строительную технику.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9"/>
      <w:bookmarkEnd w:id="45"/>
      <w:r w:rsidRPr="005C6794">
        <w:rPr>
          <w:rFonts w:ascii="Times New Roman" w:hAnsi="Times New Roman" w:cs="Times New Roman"/>
          <w:b/>
          <w:sz w:val="24"/>
          <w:szCs w:val="24"/>
        </w:rPr>
        <w:t>12. Ответственность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5C6794">
          <w:rPr>
            <w:rFonts w:ascii="Times New Roman" w:hAnsi="Times New Roman" w:cs="Times New Roman"/>
            <w:sz w:val="24"/>
            <w:szCs w:val="24"/>
          </w:rPr>
          <w:t>ст. 10</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5C6794">
          <w:rPr>
            <w:rFonts w:ascii="Times New Roman" w:hAnsi="Times New Roman" w:cs="Times New Roman"/>
            <w:sz w:val="24"/>
            <w:szCs w:val="24"/>
          </w:rPr>
          <w:t>ст. 55.14</w:t>
        </w:r>
      </w:hyperlink>
      <w:r w:rsidRPr="005C6794">
        <w:rPr>
          <w:rFonts w:ascii="Times New Roman" w:hAnsi="Times New Roman" w:cs="Times New Roman"/>
          <w:sz w:val="24"/>
          <w:szCs w:val="24"/>
        </w:rPr>
        <w:t xml:space="preserve"> </w:t>
      </w:r>
      <w:proofErr w:type="spellStart"/>
      <w:r w:rsidRPr="005C6794">
        <w:rPr>
          <w:rFonts w:ascii="Times New Roman" w:hAnsi="Times New Roman" w:cs="Times New Roman"/>
          <w:sz w:val="24"/>
          <w:szCs w:val="24"/>
        </w:rPr>
        <w:t>ГсК</w:t>
      </w:r>
      <w:proofErr w:type="spellEnd"/>
      <w:r w:rsidRPr="005C6794">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proofErr w:type="spellStart"/>
        <w:r w:rsidRPr="005C6794">
          <w:rPr>
            <w:rFonts w:ascii="Times New Roman" w:hAnsi="Times New Roman" w:cs="Times New Roman"/>
            <w:sz w:val="24"/>
            <w:szCs w:val="24"/>
          </w:rPr>
          <w:t>ГсК</w:t>
        </w:r>
        <w:proofErr w:type="spellEnd"/>
      </w:hyperlink>
      <w:r w:rsidRPr="005C6794">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w:t>
      </w:r>
      <w:r w:rsidRPr="005C6794">
        <w:rPr>
          <w:rFonts w:ascii="Times New Roman" w:hAnsi="Times New Roman" w:cs="Times New Roman"/>
          <w:sz w:val="24"/>
          <w:szCs w:val="24"/>
        </w:rPr>
        <w:lastRenderedPageBreak/>
        <w:t>определенного вида или видов работ; 5) исключение из членов саморегулируемой организации.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77"/>
      <w:bookmarkEnd w:id="46"/>
      <w:r w:rsidRPr="005C6794">
        <w:rPr>
          <w:rFonts w:ascii="Times New Roman" w:hAnsi="Times New Roman" w:cs="Times New Roman"/>
          <w:b/>
          <w:sz w:val="24"/>
          <w:szCs w:val="24"/>
        </w:rPr>
        <w:t>13. Срок действия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5C6794">
        <w:rPr>
          <w:rFonts w:ascii="Times New Roman" w:hAnsi="Times New Roman" w:cs="Times New Roman"/>
          <w:b/>
          <w:sz w:val="24"/>
          <w:szCs w:val="24"/>
          <w:u w:val="single"/>
        </w:rPr>
        <w:t>00.00.0000.</w:t>
      </w:r>
      <w:r w:rsidRPr="005C6794">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81"/>
      <w:bookmarkEnd w:id="47"/>
      <w:r w:rsidRPr="005C6794">
        <w:rPr>
          <w:rFonts w:ascii="Times New Roman" w:hAnsi="Times New Roman" w:cs="Times New Roman"/>
          <w:b/>
          <w:sz w:val="24"/>
          <w:szCs w:val="24"/>
        </w:rPr>
        <w:t>14. Порядок изменения,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5C6794"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5C6794"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В </w:t>
      </w:r>
      <w:hyperlink r:id="rId19" w:history="1">
        <w:r w:rsidRPr="005C6794">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5C6794">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5C6794">
        <w:rPr>
          <w:rFonts w:ascii="Times New Roman" w:eastAsia="Times New Roman" w:hAnsi="Times New Roman" w:cs="Times New Roman"/>
          <w:sz w:val="24"/>
          <w:szCs w:val="24"/>
          <w:lang w:val="x-none" w:eastAsia="ru-RU"/>
        </w:rPr>
        <w:t>1</w:t>
      </w:r>
      <w:r w:rsidRPr="005C6794">
        <w:rPr>
          <w:rFonts w:ascii="Times New Roman" w:eastAsia="Times New Roman" w:hAnsi="Times New Roman" w:cs="Times New Roman"/>
          <w:sz w:val="24"/>
          <w:szCs w:val="24"/>
          <w:lang w:eastAsia="ru-RU"/>
        </w:rPr>
        <w:t>4</w:t>
      </w:r>
      <w:r w:rsidRPr="005C6794">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5C6794">
        <w:rPr>
          <w:rFonts w:ascii="Times New Roman" w:eastAsia="Times New Roman" w:hAnsi="Times New Roman" w:cs="Times New Roman"/>
          <w:sz w:val="24"/>
          <w:szCs w:val="24"/>
          <w:lang w:eastAsia="ru-RU"/>
        </w:rPr>
        <w:t>раздела</w:t>
      </w:r>
      <w:r w:rsidRPr="005C6794">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5C6794">
        <w:rPr>
          <w:rFonts w:ascii="Times New Roman" w:eastAsia="Times New Roman" w:hAnsi="Times New Roman" w:cs="Times New Roman"/>
          <w:noProof/>
          <w:sz w:val="24"/>
          <w:szCs w:val="24"/>
          <w:lang w:val="x-none" w:eastAsia="ru-RU"/>
        </w:rPr>
        <w:t xml:space="preserve"> 5 </w:t>
      </w:r>
      <w:r w:rsidRPr="005C6794">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7"/>
      <w:bookmarkEnd w:id="48"/>
      <w:r w:rsidRPr="005C6794">
        <w:rPr>
          <w:rFonts w:ascii="Times New Roman" w:hAnsi="Times New Roman" w:cs="Times New Roman"/>
          <w:b/>
          <w:sz w:val="24"/>
          <w:szCs w:val="24"/>
        </w:rPr>
        <w:t>15. Разрешение споров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301"/>
      <w:bookmarkEnd w:id="49"/>
      <w:r w:rsidRPr="005C6794">
        <w:rPr>
          <w:rFonts w:ascii="Times New Roman" w:hAnsi="Times New Roman" w:cs="Times New Roman"/>
          <w:b/>
          <w:sz w:val="24"/>
          <w:szCs w:val="24"/>
        </w:rPr>
        <w:t>16. Обстоятельства непреодолимой силы (форс-мажор)</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7"/>
      <w:bookmarkEnd w:id="50"/>
      <w:r w:rsidRPr="005C6794">
        <w:rPr>
          <w:rFonts w:ascii="Times New Roman" w:hAnsi="Times New Roman" w:cs="Times New Roman"/>
          <w:b/>
          <w:sz w:val="24"/>
          <w:szCs w:val="24"/>
        </w:rPr>
        <w:t>17. Заключительные положения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17.4. Все приложения к Договору являются его неотъемлемой частью.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16"/>
      <w:bookmarkEnd w:id="51"/>
      <w:r w:rsidRPr="005C6794">
        <w:rPr>
          <w:rFonts w:ascii="Times New Roman" w:hAnsi="Times New Roman" w:cs="Times New Roman"/>
          <w:b/>
          <w:sz w:val="24"/>
          <w:szCs w:val="24"/>
        </w:rPr>
        <w:t>18. Приложения к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1 - </w:t>
      </w:r>
      <w:r w:rsidRPr="005C6794">
        <w:rPr>
          <w:rFonts w:ascii="Times New Roman" w:hAnsi="Times New Roman" w:cs="Times New Roman"/>
          <w:sz w:val="24"/>
          <w:szCs w:val="24"/>
        </w:rPr>
        <w:tab/>
      </w:r>
      <w:hyperlink r:id="rId20" w:history="1">
        <w:r w:rsidRPr="005C6794">
          <w:rPr>
            <w:rFonts w:ascii="Times New Roman" w:hAnsi="Times New Roman" w:cs="Times New Roman"/>
            <w:sz w:val="24"/>
            <w:szCs w:val="24"/>
          </w:rPr>
          <w:t>График</w:t>
        </w:r>
      </w:hyperlink>
      <w:r w:rsidRPr="005C6794">
        <w:rPr>
          <w:rFonts w:ascii="Times New Roman" w:hAnsi="Times New Roman" w:cs="Times New Roman"/>
          <w:sz w:val="24"/>
          <w:szCs w:val="24"/>
        </w:rPr>
        <w:t xml:space="preserve"> производства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2 - </w:t>
      </w:r>
      <w:r w:rsidRPr="005C6794">
        <w:rPr>
          <w:rFonts w:ascii="Times New Roman" w:hAnsi="Times New Roman" w:cs="Times New Roman"/>
          <w:sz w:val="24"/>
          <w:szCs w:val="24"/>
        </w:rPr>
        <w:tab/>
        <w:t>Акт открытия работ в многоквартирном доме;</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lastRenderedPageBreak/>
        <w:t xml:space="preserve">Приложение № 3 – </w:t>
      </w:r>
      <w:r w:rsidRPr="005C6794">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4 - </w:t>
      </w:r>
      <w:r w:rsidRPr="005C6794">
        <w:rPr>
          <w:rFonts w:ascii="Times New Roman" w:hAnsi="Times New Roman" w:cs="Times New Roman"/>
          <w:sz w:val="24"/>
          <w:szCs w:val="24"/>
        </w:rPr>
        <w:tab/>
        <w:t>Акт освидетельствования скрытых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5 - </w:t>
      </w:r>
      <w:r w:rsidRPr="005C6794">
        <w:rPr>
          <w:rFonts w:ascii="Times New Roman" w:hAnsi="Times New Roman" w:cs="Times New Roman"/>
          <w:sz w:val="24"/>
          <w:szCs w:val="24"/>
        </w:rPr>
        <w:tab/>
        <w:t>Акт освидетельствования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6 - </w:t>
      </w:r>
      <w:r w:rsidRPr="005C6794">
        <w:rPr>
          <w:rFonts w:ascii="Times New Roman" w:hAnsi="Times New Roman" w:cs="Times New Roman"/>
          <w:sz w:val="24"/>
          <w:szCs w:val="24"/>
        </w:rPr>
        <w:tab/>
        <w:t>Акт о приемке выполненных работ (форма КС-2);</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7 - </w:t>
      </w:r>
      <w:r w:rsidRPr="005C6794">
        <w:rPr>
          <w:rFonts w:ascii="Times New Roman" w:hAnsi="Times New Roman" w:cs="Times New Roman"/>
          <w:sz w:val="24"/>
          <w:szCs w:val="24"/>
        </w:rPr>
        <w:tab/>
        <w:t>Справка о стоимости выполненных работ и затрат (форма КС-3);</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8 – </w:t>
      </w:r>
      <w:r w:rsidRPr="005C6794">
        <w:rPr>
          <w:rFonts w:ascii="Times New Roman" w:hAnsi="Times New Roman" w:cs="Times New Roman"/>
          <w:sz w:val="24"/>
          <w:szCs w:val="24"/>
        </w:rPr>
        <w:tab/>
        <w:t>Акт о неисполнении предписаний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9 – </w:t>
      </w:r>
      <w:r w:rsidRPr="005C6794">
        <w:rPr>
          <w:rFonts w:ascii="Times New Roman" w:hAnsi="Times New Roman" w:cs="Times New Roman"/>
          <w:sz w:val="24"/>
          <w:szCs w:val="24"/>
        </w:rPr>
        <w:tab/>
        <w:t>Акт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5C6794"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bookmarkStart w:id="52" w:name="Par320"/>
      <w:bookmarkEnd w:id="52"/>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3" w:name="Par332"/>
      <w:bookmarkEnd w:id="53"/>
      <w:r w:rsidRPr="005C6794">
        <w:rPr>
          <w:rFonts w:ascii="Times New Roman" w:hAnsi="Times New Roman" w:cs="Times New Roman"/>
          <w:b/>
          <w:sz w:val="24"/>
          <w:szCs w:val="24"/>
        </w:rPr>
        <w:t>20. Реквизиты сторон</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   </w:t>
      </w:r>
    </w:p>
    <w:p w:rsidR="00214883" w:rsidRPr="005C6794" w:rsidRDefault="00214883" w:rsidP="00214883">
      <w:pPr>
        <w:rPr>
          <w:rFonts w:ascii="Times New Roman" w:hAnsi="Times New Roman" w:cs="Times New Roman"/>
          <w:sz w:val="24"/>
          <w:szCs w:val="24"/>
        </w:rPr>
      </w:pPr>
    </w:p>
    <w:p w:rsidR="00214883"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a"/>
        <w:tblW w:w="147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767"/>
        <w:gridCol w:w="6662"/>
      </w:tblGrid>
      <w:tr w:rsidR="00214883" w:rsidTr="00CA647D">
        <w:tc>
          <w:tcPr>
            <w:tcW w:w="8085" w:type="dxa"/>
            <w:gridSpan w:val="2"/>
          </w:tcPr>
          <w:p w:rsidR="00214883" w:rsidRDefault="00214883" w:rsidP="00CA647D">
            <w:pPr>
              <w:pageBreakBefore/>
              <w:rPr>
                <w:rFonts w:ascii="Times New Roman" w:hAnsi="Times New Roman" w:cs="Times New Roman"/>
                <w:sz w:val="28"/>
                <w:szCs w:val="28"/>
              </w:rPr>
            </w:pPr>
          </w:p>
        </w:tc>
        <w:tc>
          <w:tcPr>
            <w:tcW w:w="6662" w:type="dxa"/>
          </w:tcPr>
          <w:p w:rsidR="00214883" w:rsidRPr="00B53866" w:rsidRDefault="00214883" w:rsidP="00CA647D">
            <w:pPr>
              <w:pageBreakBefore/>
              <w:ind w:left="3294"/>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14883" w:rsidRDefault="00214883" w:rsidP="00CA647D">
            <w:pPr>
              <w:rPr>
                <w:rFonts w:ascii="Times New Roman" w:hAnsi="Times New Roman" w:cs="Times New Roman"/>
                <w:sz w:val="28"/>
                <w:szCs w:val="28"/>
              </w:rPr>
            </w:pP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2767" w:type="dxa"/>
          </w:tcPr>
          <w:p w:rsidR="00214883" w:rsidRDefault="00214883" w:rsidP="00CA647D">
            <w:pPr>
              <w:pageBreakBefore/>
              <w:rPr>
                <w:rFonts w:ascii="Times New Roman" w:hAnsi="Times New Roman" w:cs="Times New Roman"/>
                <w:sz w:val="28"/>
                <w:szCs w:val="28"/>
              </w:rPr>
            </w:pPr>
          </w:p>
        </w:tc>
        <w:tc>
          <w:tcPr>
            <w:tcW w:w="6662"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767" w:type="dxa"/>
          </w:tcPr>
          <w:p w:rsidR="00214883" w:rsidRDefault="00214883" w:rsidP="00CA647D">
            <w:pPr>
              <w:pageBreakBefore/>
              <w:rPr>
                <w:rFonts w:ascii="Times New Roman" w:hAnsi="Times New Roman" w:cs="Times New Roman"/>
                <w:sz w:val="28"/>
                <w:szCs w:val="28"/>
              </w:rPr>
            </w:pPr>
          </w:p>
        </w:tc>
        <w:tc>
          <w:tcPr>
            <w:tcW w:w="6662"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CA647D">
        <w:tc>
          <w:tcPr>
            <w:tcW w:w="5318"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767" w:type="dxa"/>
          </w:tcPr>
          <w:p w:rsidR="00214883" w:rsidRPr="000245C2" w:rsidRDefault="00214883" w:rsidP="00CA647D">
            <w:pPr>
              <w:pageBreakBefore/>
              <w:rPr>
                <w:rFonts w:ascii="Times New Roman" w:hAnsi="Times New Roman" w:cs="Times New Roman"/>
                <w:sz w:val="18"/>
                <w:szCs w:val="28"/>
              </w:rPr>
            </w:pPr>
          </w:p>
        </w:tc>
        <w:tc>
          <w:tcPr>
            <w:tcW w:w="6662"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214883" w:rsidRPr="009F0266" w:rsidTr="00CA647D">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CA647D">
        <w:trPr>
          <w:gridAfter w:val="1"/>
          <w:wAfter w:w="9" w:type="dxa"/>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275"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134"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0245C2"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5721" w:type="dxa"/>
        <w:tblInd w:w="-5" w:type="dxa"/>
        <w:tblLook w:val="04A0" w:firstRow="1" w:lastRow="0" w:firstColumn="1" w:lastColumn="0" w:noHBand="0" w:noVBand="1"/>
      </w:tblPr>
      <w:tblGrid>
        <w:gridCol w:w="11253"/>
        <w:gridCol w:w="4468"/>
      </w:tblGrid>
      <w:tr w:rsidR="00214883" w:rsidRPr="00650E2C" w:rsidTr="00CA647D">
        <w:trPr>
          <w:trHeight w:val="809"/>
        </w:trPr>
        <w:tc>
          <w:tcPr>
            <w:tcW w:w="11253" w:type="dxa"/>
            <w:shd w:val="clear" w:color="auto" w:fill="auto"/>
          </w:tcPr>
          <w:p w:rsidR="00214883" w:rsidRPr="00810905" w:rsidRDefault="00214883" w:rsidP="00CA647D">
            <w:pPr>
              <w:pageBreakBefore/>
              <w:rPr>
                <w:sz w:val="28"/>
                <w:szCs w:val="28"/>
              </w:rPr>
            </w:pPr>
          </w:p>
        </w:tc>
        <w:tc>
          <w:tcPr>
            <w:tcW w:w="4468" w:type="dxa"/>
            <w:shd w:val="clear" w:color="auto" w:fill="auto"/>
          </w:tcPr>
          <w:p w:rsidR="00214883" w:rsidRPr="00650E2C" w:rsidRDefault="00214883" w:rsidP="00CA647D">
            <w:pPr>
              <w:pageBreakBefore/>
              <w:spacing w:after="0"/>
              <w:ind w:left="835"/>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w:t>
      </w:r>
      <w:r w:rsidRPr="00FC13E7">
        <w:rPr>
          <w:rFonts w:ascii="Times New Roman" w:eastAsia="Times New Roman" w:hAnsi="Times New Roman" w:cs="Times New Roman"/>
          <w:sz w:val="24"/>
          <w:szCs w:val="24"/>
          <w:u w:val="single"/>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lastRenderedPageBreak/>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lastRenderedPageBreak/>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p w:rsidR="00214883" w:rsidRPr="000245C2" w:rsidRDefault="00214883" w:rsidP="00214883"/>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16978" w:type="dxa"/>
        <w:tblInd w:w="-5" w:type="dxa"/>
        <w:tblLook w:val="04A0" w:firstRow="1" w:lastRow="0" w:firstColumn="1" w:lastColumn="0" w:noHBand="0" w:noVBand="1"/>
      </w:tblPr>
      <w:tblGrid>
        <w:gridCol w:w="12196"/>
        <w:gridCol w:w="4782"/>
      </w:tblGrid>
      <w:tr w:rsidR="00214883" w:rsidRPr="005E61BA" w:rsidTr="00CA647D">
        <w:trPr>
          <w:trHeight w:val="1053"/>
        </w:trPr>
        <w:tc>
          <w:tcPr>
            <w:tcW w:w="12196" w:type="dxa"/>
            <w:shd w:val="clear" w:color="auto" w:fill="auto"/>
          </w:tcPr>
          <w:p w:rsidR="00214883" w:rsidRPr="00810905" w:rsidRDefault="00214883" w:rsidP="00CA647D">
            <w:pPr>
              <w:pageBreakBefore/>
              <w:ind w:right="-1224"/>
              <w:rPr>
                <w:sz w:val="28"/>
                <w:szCs w:val="28"/>
              </w:rPr>
            </w:pPr>
          </w:p>
        </w:tc>
        <w:tc>
          <w:tcPr>
            <w:tcW w:w="4782"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_________________________________________________________________________</w:t>
      </w:r>
      <w:proofErr w:type="gramStart"/>
      <w:r>
        <w:rPr>
          <w:rFonts w:ascii="Times New Roman" w:eastAsia="Times New Roman" w:hAnsi="Times New Roman" w:cs="Times New Roman"/>
          <w:sz w:val="24"/>
          <w:szCs w:val="24"/>
        </w:rPr>
        <w:t>_ .</w:t>
      </w:r>
      <w:proofErr w:type="gramEnd"/>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2"/>
        <w:gridCol w:w="7513"/>
        <w:gridCol w:w="1604"/>
      </w:tblGrid>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Default="00214883" w:rsidP="00214883">
      <w:pPr>
        <w:spacing w:after="0" w:line="240" w:lineRule="auto"/>
        <w:jc w:val="both"/>
        <w:rPr>
          <w:rFonts w:ascii="Times New Roman" w:eastAsia="Times New Roman" w:hAnsi="Times New Roman" w:cs="Times New Roman"/>
          <w:i/>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tbl>
      <w:tblPr>
        <w:tblW w:w="13614" w:type="dxa"/>
        <w:tblInd w:w="-5" w:type="dxa"/>
        <w:tblLook w:val="04A0" w:firstRow="1" w:lastRow="0" w:firstColumn="1" w:lastColumn="0" w:noHBand="0" w:noVBand="1"/>
      </w:tblPr>
      <w:tblGrid>
        <w:gridCol w:w="10637"/>
        <w:gridCol w:w="2977"/>
      </w:tblGrid>
      <w:tr w:rsidR="00214883" w:rsidRPr="00D46232" w:rsidTr="00CA647D">
        <w:trPr>
          <w:trHeight w:val="856"/>
        </w:trPr>
        <w:tc>
          <w:tcPr>
            <w:tcW w:w="10637"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214883">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spacing w:after="0" w:line="240" w:lineRule="auto"/>
        <w:jc w:val="both"/>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AD3019"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214883">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327E46">
        <w:rPr>
          <w:rFonts w:ascii="Times New Roman" w:eastAsia="Calibri" w:hAnsi="Times New Roman" w:cs="Times New Roman"/>
          <w:sz w:val="16"/>
          <w:szCs w:val="24"/>
          <w:lang w:eastAsia="ru-RU"/>
        </w:rPr>
        <w:t>представительстве)</w:t>
      </w:r>
      <w:r>
        <w:rPr>
          <w:rFonts w:ascii="Times New Roman" w:eastAsia="Calibri" w:hAnsi="Times New Roman" w:cs="Times New Roman"/>
          <w:sz w:val="16"/>
          <w:szCs w:val="24"/>
          <w:lang w:eastAsia="ru-RU"/>
        </w:rPr>
        <w:t>\</w:t>
      </w:r>
      <w:proofErr w:type="gramEnd"/>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717" w:type="dxa"/>
        <w:tblInd w:w="-5" w:type="dxa"/>
        <w:tblLook w:val="04A0" w:firstRow="1" w:lastRow="0" w:firstColumn="1" w:lastColumn="0" w:noHBand="0" w:noVBand="1"/>
      </w:tblPr>
      <w:tblGrid>
        <w:gridCol w:w="10752"/>
        <w:gridCol w:w="4965"/>
      </w:tblGrid>
      <w:tr w:rsidR="00214883" w:rsidTr="00CA647D">
        <w:trPr>
          <w:trHeight w:val="1391"/>
        </w:trPr>
        <w:tc>
          <w:tcPr>
            <w:tcW w:w="10752" w:type="dxa"/>
            <w:shd w:val="clear" w:color="auto" w:fill="auto"/>
          </w:tcPr>
          <w:p w:rsidR="00214883" w:rsidRPr="00810905" w:rsidRDefault="00214883" w:rsidP="00CA647D">
            <w:pPr>
              <w:pageBreakBefore/>
              <w:rPr>
                <w:sz w:val="28"/>
                <w:szCs w:val="28"/>
              </w:rPr>
            </w:pPr>
          </w:p>
        </w:tc>
        <w:tc>
          <w:tcPr>
            <w:tcW w:w="496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w:t>
            </w:r>
            <w:proofErr w:type="gramStart"/>
            <w:r w:rsidRPr="00810905">
              <w:rPr>
                <w:szCs w:val="28"/>
              </w:rPr>
              <w:t>_»_</w:t>
            </w:r>
            <w:proofErr w:type="gramEnd"/>
            <w:r w:rsidRPr="00810905">
              <w:rPr>
                <w:szCs w:val="28"/>
              </w:rPr>
              <w:t>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315" w:type="dxa"/>
        <w:tblCellMar>
          <w:left w:w="0" w:type="dxa"/>
          <w:right w:w="0" w:type="dxa"/>
        </w:tblCellMar>
        <w:tblLook w:val="01E0" w:firstRow="1" w:lastRow="1" w:firstColumn="1" w:lastColumn="1" w:noHBand="0" w:noVBand="0"/>
      </w:tblPr>
      <w:tblGrid>
        <w:gridCol w:w="8385"/>
        <w:gridCol w:w="1977"/>
        <w:gridCol w:w="1977"/>
        <w:gridCol w:w="398"/>
        <w:gridCol w:w="1288"/>
        <w:gridCol w:w="1290"/>
      </w:tblGrid>
      <w:tr w:rsidR="00214883" w:rsidTr="00214883">
        <w:trPr>
          <w:trHeight w:val="140"/>
        </w:trPr>
        <w:tc>
          <w:tcPr>
            <w:tcW w:w="8385" w:type="dxa"/>
            <w:vMerge w:val="restart"/>
            <w:tcBorders>
              <w:right w:val="single" w:sz="4" w:space="0" w:color="auto"/>
            </w:tcBorders>
            <w:shd w:val="clear" w:color="auto" w:fill="auto"/>
            <w:vAlign w:val="bottom"/>
          </w:tcPr>
          <w:p w:rsidR="00214883" w:rsidRDefault="00214883" w:rsidP="00CA647D">
            <w:pPr>
              <w:jc w:val="right"/>
            </w:pPr>
          </w:p>
          <w:p w:rsidR="00214883" w:rsidRPr="00404617" w:rsidRDefault="00214883" w:rsidP="00214883"/>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214883">
        <w:trPr>
          <w:trHeight w:val="140"/>
        </w:trPr>
        <w:tc>
          <w:tcPr>
            <w:tcW w:w="8385" w:type="dxa"/>
            <w:vMerge/>
            <w:tcBorders>
              <w:right w:val="single" w:sz="4" w:space="0" w:color="auto"/>
            </w:tcBorders>
            <w:shd w:val="clear" w:color="auto" w:fill="auto"/>
            <w:vAlign w:val="bottom"/>
          </w:tcPr>
          <w:p w:rsidR="00214883" w:rsidRPr="00404617" w:rsidRDefault="00214883" w:rsidP="00CA647D">
            <w:pPr>
              <w:jc w:val="right"/>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88"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89"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214883">
        <w:trPr>
          <w:trHeight w:val="88"/>
        </w:trPr>
        <w:tc>
          <w:tcPr>
            <w:tcW w:w="8385" w:type="dxa"/>
            <w:tcBorders>
              <w:right w:val="single" w:sz="12" w:space="0" w:color="auto"/>
            </w:tcBorders>
            <w:shd w:val="clear" w:color="auto" w:fill="auto"/>
            <w:vAlign w:val="bottom"/>
          </w:tcPr>
          <w:p w:rsidR="00214883" w:rsidRPr="00720D60" w:rsidRDefault="00214883" w:rsidP="00214883">
            <w:pPr>
              <w:ind w:right="57"/>
              <w:jc w:val="center"/>
              <w:rPr>
                <w:b/>
                <w:bCs/>
                <w:sz w:val="24"/>
                <w:szCs w:val="24"/>
              </w:rPr>
            </w:pPr>
          </w:p>
        </w:tc>
        <w:tc>
          <w:tcPr>
            <w:tcW w:w="1977"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77"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8"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88"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8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Default="00214883" w:rsidP="00214883"/>
    <w:p w:rsidR="00214883" w:rsidRPr="004B7F84" w:rsidRDefault="00214883" w:rsidP="00214883">
      <w:r>
        <w:tab/>
        <w:t>М. П.</w:t>
      </w:r>
    </w:p>
    <w:tbl>
      <w:tblPr>
        <w:tblW w:w="15031" w:type="dxa"/>
        <w:tblInd w:w="-5" w:type="dxa"/>
        <w:tblLook w:val="04A0" w:firstRow="1" w:lastRow="0" w:firstColumn="1" w:lastColumn="0" w:noHBand="0" w:noVBand="1"/>
      </w:tblPr>
      <w:tblGrid>
        <w:gridCol w:w="12054"/>
        <w:gridCol w:w="2977"/>
      </w:tblGrid>
      <w:tr w:rsidR="00214883" w:rsidRPr="00D30CE0" w:rsidTr="00CA647D">
        <w:trPr>
          <w:trHeight w:val="856"/>
        </w:trPr>
        <w:tc>
          <w:tcPr>
            <w:tcW w:w="12054"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16" w:type="dxa"/>
        <w:tblLook w:val="04A0" w:firstRow="1" w:lastRow="0" w:firstColumn="1" w:lastColumn="0" w:noHBand="0" w:noVBand="1"/>
      </w:tblPr>
      <w:tblGrid>
        <w:gridCol w:w="943"/>
        <w:gridCol w:w="2894"/>
        <w:gridCol w:w="7280"/>
        <w:gridCol w:w="3699"/>
      </w:tblGrid>
      <w:tr w:rsidR="00214883" w:rsidRPr="00F41923" w:rsidTr="00CA647D">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280"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15315" w:type="dxa"/>
        <w:tblInd w:w="-5" w:type="dxa"/>
        <w:tblLook w:val="04A0" w:firstRow="1" w:lastRow="0" w:firstColumn="1" w:lastColumn="0" w:noHBand="0" w:noVBand="1"/>
      </w:tblPr>
      <w:tblGrid>
        <w:gridCol w:w="12338"/>
        <w:gridCol w:w="2977"/>
      </w:tblGrid>
      <w:tr w:rsidR="00214883" w:rsidRPr="00DA5C6E" w:rsidTr="00CA647D">
        <w:trPr>
          <w:trHeight w:val="856"/>
        </w:trPr>
        <w:tc>
          <w:tcPr>
            <w:tcW w:w="12338"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4922" w:type="dxa"/>
        <w:tblLook w:val="04A0" w:firstRow="1" w:lastRow="0" w:firstColumn="1" w:lastColumn="0" w:noHBand="0" w:noVBand="1"/>
      </w:tblPr>
      <w:tblGrid>
        <w:gridCol w:w="6680"/>
        <w:gridCol w:w="2555"/>
        <w:gridCol w:w="2679"/>
        <w:gridCol w:w="3008"/>
      </w:tblGrid>
      <w:tr w:rsidR="00214883" w:rsidRPr="00FC13E7" w:rsidTr="00CA647D">
        <w:trPr>
          <w:trHeight w:val="102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CA647D">
        <w:trPr>
          <w:trHeight w:val="31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86"/>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1235"/>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55"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FC13E7">
        <w:rPr>
          <w:rFonts w:ascii="Times New Roman" w:eastAsia="Times New Roman" w:hAnsi="Times New Roman" w:cs="Times New Roman"/>
          <w:sz w:val="24"/>
          <w:szCs w:val="24"/>
          <w:lang w:eastAsia="ru-RU"/>
        </w:rPr>
        <w:t>документации:</w:t>
      </w:r>
      <w:r w:rsidRPr="00D861AE">
        <w:rPr>
          <w:rFonts w:ascii="Times New Roman" w:eastAsia="Times New Roman" w:hAnsi="Times New Roman" w:cs="Times New Roman"/>
          <w:sz w:val="24"/>
          <w:szCs w:val="24"/>
        </w:rPr>
        <w:t>всего</w:t>
      </w:r>
      <w:proofErr w:type="spellEnd"/>
      <w:proofErr w:type="gramEnd"/>
      <w:r w:rsidRPr="00D86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BE3902"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173" w:type="dxa"/>
        <w:tblInd w:w="-5" w:type="dxa"/>
        <w:tblLook w:val="04A0" w:firstRow="1" w:lastRow="0" w:firstColumn="1" w:lastColumn="0" w:noHBand="0" w:noVBand="1"/>
      </w:tblPr>
      <w:tblGrid>
        <w:gridCol w:w="12196"/>
        <w:gridCol w:w="2977"/>
      </w:tblGrid>
      <w:tr w:rsidR="00214883" w:rsidRPr="00457F66" w:rsidTr="00CA647D">
        <w:trPr>
          <w:trHeight w:val="856"/>
        </w:trPr>
        <w:tc>
          <w:tcPr>
            <w:tcW w:w="12196"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lastRenderedPageBreak/>
        <w:t>ДОГОВОР</w:t>
      </w: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г. Благовещенск                                                                                    "___" __________ 20__ г.  </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E56061"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w:t>
      </w:r>
      <w:proofErr w:type="spellStart"/>
      <w:r w:rsidRPr="00E56061">
        <w:rPr>
          <w:rFonts w:ascii="Times New Roman" w:eastAsiaTheme="minorEastAsia" w:hAnsi="Times New Roman" w:cs="Times New Roman"/>
          <w:sz w:val="24"/>
          <w:szCs w:val="24"/>
          <w:lang w:eastAsia="ru-RU"/>
        </w:rPr>
        <w:t>Бурдинской</w:t>
      </w:r>
      <w:proofErr w:type="spellEnd"/>
      <w:r w:rsidRPr="00E56061">
        <w:rPr>
          <w:rFonts w:ascii="Times New Roman" w:eastAsiaTheme="minorEastAsia" w:hAnsi="Times New Roman" w:cs="Times New Roman"/>
          <w:sz w:val="24"/>
          <w:szCs w:val="24"/>
          <w:lang w:eastAsia="ru-RU"/>
        </w:rPr>
        <w:t xml:space="preserve">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E56061"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 Определения и понятия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E56061">
        <w:t xml:space="preserve"> </w:t>
      </w:r>
      <w:r w:rsidRPr="00E56061">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1.16. Акт-допуск к производству строительно-монтажных работ по капитальному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E56061">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56061">
        <w:rPr>
          <w:rFonts w:ascii="Times New Roman" w:hAnsi="Times New Roman" w:cs="Times New Roman"/>
          <w:sz w:val="24"/>
          <w:szCs w:val="24"/>
        </w:rPr>
        <w:t>противопожарные, санитарно-гигиенические, экологические</w:t>
      </w:r>
      <w:r w:rsidRPr="00E56061">
        <w:rPr>
          <w:rFonts w:ascii="Times New Roman" w:eastAsia="Times New Roman" w:hAnsi="Times New Roman" w:cs="Times New Roman"/>
          <w:sz w:val="24"/>
          <w:szCs w:val="24"/>
          <w:lang w:eastAsia="ru-RU"/>
        </w:rPr>
        <w:t xml:space="preserve"> и иные требования,</w:t>
      </w:r>
      <w:r w:rsidRPr="00E56061">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w:t>
      </w:r>
      <w:proofErr w:type="gramStart"/>
      <w:r w:rsidRPr="00E56061">
        <w:rPr>
          <w:rFonts w:ascii="Times New Roman" w:hAnsi="Times New Roman" w:cs="Times New Roman"/>
          <w:sz w:val="24"/>
          <w:szCs w:val="24"/>
        </w:rPr>
        <w:t xml:space="preserve">   (</w:t>
      </w:r>
      <w:proofErr w:type="gramEnd"/>
      <w:r w:rsidRPr="00E56061">
        <w:rPr>
          <w:rFonts w:ascii="Times New Roman" w:hAnsi="Times New Roman" w:cs="Times New Roman"/>
          <w:sz w:val="24"/>
          <w:szCs w:val="24"/>
        </w:rPr>
        <w:t>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214883" w:rsidRPr="00E56061"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E56061">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 Предмет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 Подписывая настоящий Договор, Подрядчик подтверждает, что: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w:t>
      </w:r>
      <w:r w:rsidRPr="00E56061">
        <w:rPr>
          <w:rFonts w:ascii="Times New Roman" w:hAnsi="Times New Roman" w:cs="Times New Roman"/>
          <w:sz w:val="24"/>
          <w:szCs w:val="24"/>
        </w:rPr>
        <w:lastRenderedPageBreak/>
        <w:t>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E56061" w:rsidRDefault="00214883" w:rsidP="00214883">
      <w:pPr>
        <w:spacing w:after="0" w:line="240" w:lineRule="auto"/>
        <w:ind w:firstLine="708"/>
        <w:jc w:val="both"/>
        <w:rPr>
          <w:rFonts w:ascii="Times New Roman" w:hAnsi="Times New Roman" w:cs="Times New Roman"/>
          <w:sz w:val="24"/>
          <w:szCs w:val="24"/>
        </w:rPr>
      </w:pPr>
      <w:r w:rsidRPr="00E56061">
        <w:rPr>
          <w:rFonts w:ascii="Times New Roman" w:hAnsi="Times New Roman" w:cs="Times New Roman"/>
          <w:sz w:val="24"/>
          <w:szCs w:val="24"/>
        </w:rPr>
        <w:t>2.3.</w:t>
      </w:r>
      <w:r w:rsidRPr="00E56061">
        <w:rPr>
          <w:rFonts w:ascii="Times New Roman" w:hAnsi="Times New Roman" w:cs="Times New Roman"/>
          <w:sz w:val="24"/>
          <w:szCs w:val="24"/>
          <w:vertAlign w:val="superscript"/>
        </w:rPr>
        <w:footnoteReference w:id="4"/>
      </w:r>
      <w:r w:rsidRPr="00E56061">
        <w:rPr>
          <w:rFonts w:ascii="Times New Roman" w:hAnsi="Times New Roman" w:cs="Times New Roman"/>
          <w:sz w:val="24"/>
          <w:szCs w:val="24"/>
        </w:rPr>
        <w:t xml:space="preserve"> В качестве обеспечения исполнения обязательств представлено: </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банковская гарантия от «___» _________ 201__ г. № ______ в размере __________ (___________) рублей;</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w:t>
      </w:r>
      <w:r w:rsidRPr="00E56061">
        <w:rPr>
          <w:rFonts w:ascii="Times New Roman" w:hAnsi="Times New Roman"/>
          <w:sz w:val="24"/>
          <w:szCs w:val="24"/>
          <w:vertAlign w:val="superscript"/>
        </w:rPr>
        <w:footnoteReference w:id="5"/>
      </w:r>
      <w:r w:rsidRPr="00E56061">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lastRenderedPageBreak/>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3. Цена договора и порядок расчетов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E56061">
        <w:rPr>
          <w:rFonts w:ascii="Times New Roman" w:hAnsi="Times New Roman" w:cs="Times New Roman"/>
          <w:sz w:val="24"/>
          <w:szCs w:val="24"/>
          <w:vertAlign w:val="superscript"/>
        </w:rPr>
        <w:footnoteReference w:id="6"/>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w:t>
      </w:r>
      <w:r w:rsidRPr="00E56061">
        <w:rPr>
          <w:rFonts w:ascii="Times New Roman" w:hAnsi="Times New Roman" w:cs="Times New Roman"/>
          <w:sz w:val="24"/>
          <w:szCs w:val="24"/>
        </w:rPr>
        <w:lastRenderedPageBreak/>
        <w:t xml:space="preserve">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E56061">
        <w:rPr>
          <w:rFonts w:ascii="Times New Roman" w:hAnsi="Times New Roman" w:cs="Times New Roman"/>
          <w:sz w:val="24"/>
          <w:szCs w:val="24"/>
          <w:u w:val="single"/>
        </w:rPr>
        <w:t>не влечет за собой признание работ принятыми</w:t>
      </w:r>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Подписание Сторонами настоящего Договора отчетов по установленным </w:t>
      </w:r>
      <w:hyperlink r:id="rId21" w:history="1">
        <w:r w:rsidRPr="00E56061">
          <w:rPr>
            <w:rFonts w:ascii="Times New Roman" w:hAnsi="Times New Roman" w:cs="Times New Roman"/>
            <w:sz w:val="24"/>
            <w:szCs w:val="24"/>
          </w:rPr>
          <w:t xml:space="preserve">формам </w:t>
        </w:r>
      </w:hyperlink>
      <w:r w:rsidRPr="00E56061">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w:t>
      </w:r>
      <w:proofErr w:type="gramStart"/>
      <w:r w:rsidRPr="00E56061">
        <w:rPr>
          <w:rFonts w:ascii="Times New Roman" w:hAnsi="Times New Roman" w:cs="Times New Roman"/>
          <w:sz w:val="24"/>
          <w:szCs w:val="24"/>
        </w:rPr>
        <w:t xml:space="preserve">Акта </w:t>
      </w:r>
      <w:r w:rsidRPr="00E56061">
        <w:rPr>
          <w:rFonts w:ascii="Times New Roman" w:eastAsia="Times New Roman" w:hAnsi="Times New Roman" w:cs="Times New Roman"/>
          <w:sz w:val="24"/>
          <w:szCs w:val="24"/>
          <w:lang w:eastAsia="ru-RU"/>
        </w:rPr>
        <w:t>приемки</w:t>
      </w:r>
      <w:proofErr w:type="gramEnd"/>
      <w:r w:rsidRPr="00E56061">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E56061">
        <w:rPr>
          <w:rFonts w:ascii="Times New Roman" w:hAnsi="Times New Roman" w:cs="Times New Roman"/>
          <w:sz w:val="24"/>
          <w:szCs w:val="24"/>
        </w:rPr>
        <w:t xml:space="preserve"> за минусом предъявленных неустоек и штрафов.</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56061">
        <w:rPr>
          <w:rFonts w:ascii="Times New Roman" w:hAnsi="Times New Roman" w:cs="Times New Roman"/>
          <w:sz w:val="24"/>
          <w:szCs w:val="24"/>
        </w:rPr>
        <w:t>.</w:t>
      </w:r>
    </w:p>
    <w:p w:rsidR="00214883" w:rsidRPr="00E56061" w:rsidRDefault="00214883" w:rsidP="00214883">
      <w:pPr>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4. Сроки выполнения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E56061"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5. Права и обязанности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 Заказчик обязан:</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E56061">
          <w:rPr>
            <w:rFonts w:ascii="Times New Roman" w:hAnsi="Times New Roman" w:cs="Times New Roman"/>
            <w:sz w:val="24"/>
            <w:szCs w:val="24"/>
          </w:rPr>
          <w:t>п. 6.1</w:t>
        </w:r>
      </w:hyperlink>
      <w:r w:rsidRPr="00E56061">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22"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 Заказчик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6. Права и обязанности подрядчика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 Обязанности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график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журнал производства работ на объекте, заполненный первичными данными.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w:t>
      </w:r>
      <w:r w:rsidRPr="00E56061">
        <w:rPr>
          <w:rFonts w:ascii="Times New Roman" w:hAnsi="Times New Roman" w:cs="Times New Roman"/>
          <w:sz w:val="24"/>
          <w:szCs w:val="24"/>
        </w:rPr>
        <w:lastRenderedPageBreak/>
        <w:t xml:space="preserve">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E56061"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061">
        <w:rPr>
          <w:rFonts w:ascii="Times New Roman" w:hAnsi="Times New Roman" w:cs="Times New Roman"/>
          <w:sz w:val="24"/>
          <w:szCs w:val="24"/>
        </w:rPr>
        <w:t xml:space="preserve">6.1.8. Принять от Заказчика Объект по Акту </w:t>
      </w:r>
      <w:r w:rsidRPr="00E56061">
        <w:rPr>
          <w:rFonts w:ascii="Times New Roman" w:eastAsia="Times New Roman" w:hAnsi="Times New Roman" w:cs="Times New Roman"/>
          <w:sz w:val="24"/>
          <w:szCs w:val="24"/>
          <w:lang w:eastAsia="ru-RU"/>
        </w:rPr>
        <w:t>открытия работ в многоквартирном доме</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6.1.12. Не передавать любую документацию на капитальный ремонт Объекта или его отдельной части третьей стороне без письменного </w:t>
      </w:r>
      <w:r w:rsidRPr="00E56061">
        <w:rPr>
          <w:rFonts w:ascii="Times New Roman" w:hAnsi="Times New Roman" w:cs="Times New Roman"/>
          <w:sz w:val="24"/>
          <w:szCs w:val="24"/>
        </w:rPr>
        <w:lastRenderedPageBreak/>
        <w:t>разрешения Заказчика.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6.1.16. Обеспечить: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6.1.18. Вывезти в течение 10 (десяти) рабочих дней со дня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E56061">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w:t>
      </w:r>
      <w:r w:rsidRPr="00E56061">
        <w:rPr>
          <w:rFonts w:ascii="Times New Roman" w:hAnsi="Times New Roman" w:cs="Times New Roman"/>
          <w:sz w:val="24"/>
          <w:szCs w:val="24"/>
        </w:rPr>
        <w:lastRenderedPageBreak/>
        <w:t xml:space="preserve">условия их устранения, и иная информация в соответствии с </w:t>
      </w:r>
      <w:hyperlink r:id="rId23"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E56061" w:rsidRDefault="00214883" w:rsidP="00214883">
      <w:pPr>
        <w:spacing w:after="0" w:line="240" w:lineRule="auto"/>
        <w:ind w:firstLine="709"/>
        <w:rPr>
          <w:rFonts w:ascii="Times New Roman" w:hAnsi="Times New Roman" w:cs="Times New Roman"/>
          <w:sz w:val="24"/>
          <w:szCs w:val="24"/>
        </w:rPr>
      </w:pPr>
      <w:r w:rsidRPr="00E56061">
        <w:rPr>
          <w:rFonts w:ascii="Times New Roman" w:hAnsi="Times New Roman" w:cs="Times New Roman"/>
          <w:sz w:val="24"/>
          <w:szCs w:val="24"/>
        </w:rPr>
        <w:t>6.1.23. В области охраны труда Подрядчик:</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56061">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E56061">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pacing w:val="5"/>
          <w:sz w:val="24"/>
          <w:szCs w:val="24"/>
        </w:rPr>
        <w:t xml:space="preserve">Предоставляет Заказчику по его письменному требованию всю </w:t>
      </w:r>
      <w:r w:rsidRPr="00E56061">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56061">
        <w:rPr>
          <w:rFonts w:ascii="Times New Roman" w:hAnsi="Times New Roman" w:cs="Times New Roman"/>
          <w:spacing w:val="-2"/>
          <w:sz w:val="24"/>
          <w:szCs w:val="24"/>
        </w:rPr>
        <w:t>труда и окружающей среды.</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E56061">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E56061">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214883" w:rsidRPr="00E56061" w:rsidRDefault="00214883" w:rsidP="00214883">
      <w:pPr>
        <w:tabs>
          <w:tab w:val="num" w:pos="-1896"/>
        </w:tabs>
        <w:spacing w:after="0" w:line="240" w:lineRule="auto"/>
        <w:ind w:firstLine="709"/>
        <w:jc w:val="both"/>
        <w:rPr>
          <w:rFonts w:ascii="Times New Roman" w:hAnsi="Times New Roman"/>
          <w:sz w:val="24"/>
          <w:szCs w:val="24"/>
        </w:rPr>
      </w:pPr>
      <w:r w:rsidRPr="00E56061">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 Подрядчик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6.3.2. Требовать от Заказчика соблюдения сроков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7. Порядок приемки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E56061">
          <w:rPr>
            <w:rFonts w:ascii="Times New Roman" w:hAnsi="Times New Roman" w:cs="Times New Roman"/>
            <w:sz w:val="24"/>
            <w:szCs w:val="24"/>
          </w:rPr>
          <w:t>п. 3.5</w:t>
        </w:r>
      </w:hyperlink>
      <w:r w:rsidRPr="00E56061">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w:t>
      </w:r>
      <w:proofErr w:type="gramStart"/>
      <w:r w:rsidRPr="00E56061">
        <w:rPr>
          <w:rFonts w:ascii="Times New Roman" w:hAnsi="Times New Roman" w:cs="Times New Roman"/>
          <w:sz w:val="24"/>
          <w:szCs w:val="24"/>
        </w:rPr>
        <w:t xml:space="preserve">Акта </w:t>
      </w:r>
      <w:r w:rsidRPr="00E56061">
        <w:rPr>
          <w:rFonts w:ascii="Times New Roman" w:eastAsia="Times New Roman" w:hAnsi="Times New Roman" w:cs="Times New Roman"/>
          <w:sz w:val="24"/>
          <w:szCs w:val="24"/>
          <w:lang w:eastAsia="ru-RU"/>
        </w:rPr>
        <w:t>приемки</w:t>
      </w:r>
      <w:proofErr w:type="gramEnd"/>
      <w:r w:rsidRPr="00E56061">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E56061">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24" w:history="1">
        <w:r w:rsidRPr="00E56061">
          <w:rPr>
            <w:rFonts w:ascii="Times New Roman" w:hAnsi="Times New Roman" w:cs="Times New Roman"/>
            <w:sz w:val="24"/>
            <w:szCs w:val="24"/>
          </w:rPr>
          <w:t>Графике</w:t>
        </w:r>
      </w:hyperlink>
      <w:r w:rsidRPr="00E56061">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скрытых работ (работы принимаются </w:t>
      </w:r>
      <w:proofErr w:type="spellStart"/>
      <w:r w:rsidRPr="00E56061">
        <w:rPr>
          <w:rFonts w:ascii="Times New Roman" w:hAnsi="Times New Roman" w:cs="Times New Roman"/>
          <w:sz w:val="24"/>
          <w:szCs w:val="24"/>
        </w:rPr>
        <w:t>комиссионно</w:t>
      </w:r>
      <w:proofErr w:type="spellEnd"/>
      <w:r w:rsidRPr="00E56061">
        <w:rPr>
          <w:rFonts w:ascii="Times New Roman" w:hAnsi="Times New Roman" w:cs="Times New Roman"/>
          <w:sz w:val="24"/>
          <w:szCs w:val="24"/>
        </w:rPr>
        <w:t>, составляется Акт освидетельствования скрытых работ (АОСР));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выполненных работ (работы принимаются </w:t>
      </w:r>
      <w:proofErr w:type="spellStart"/>
      <w:r w:rsidRPr="00E56061">
        <w:rPr>
          <w:rFonts w:ascii="Times New Roman" w:hAnsi="Times New Roman" w:cs="Times New Roman"/>
          <w:sz w:val="24"/>
          <w:szCs w:val="24"/>
        </w:rPr>
        <w:t>комиссионно</w:t>
      </w:r>
      <w:proofErr w:type="spellEnd"/>
      <w:r w:rsidRPr="00E56061">
        <w:rPr>
          <w:rFonts w:ascii="Times New Roman" w:hAnsi="Times New Roman" w:cs="Times New Roman"/>
          <w:sz w:val="24"/>
          <w:szCs w:val="24"/>
        </w:rPr>
        <w:t>, составляется Акт освидетельствования выполненных работ (АОВР));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E56061">
        <w:rPr>
          <w:rFonts w:ascii="Times New Roman" w:hAnsi="Times New Roman" w:cs="Times New Roman"/>
          <w:sz w:val="24"/>
          <w:szCs w:val="24"/>
        </w:rPr>
        <w:t>комиссионно</w:t>
      </w:r>
      <w:proofErr w:type="spellEnd"/>
      <w:r w:rsidRPr="00E56061">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w:t>
      </w:r>
      <w:r w:rsidRPr="00E56061">
        <w:rPr>
          <w:rFonts w:ascii="Times New Roman" w:hAnsi="Times New Roman" w:cs="Times New Roman"/>
          <w:sz w:val="24"/>
          <w:szCs w:val="24"/>
        </w:rPr>
        <w:lastRenderedPageBreak/>
        <w:t>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8. Охранные мероприятия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E56061">
        <w:rPr>
          <w:rFonts w:ascii="Times New Roman" w:hAnsi="Times New Roman" w:cs="Times New Roman"/>
          <w:sz w:val="24"/>
          <w:szCs w:val="24"/>
        </w:rPr>
        <w:t>т.ч</w:t>
      </w:r>
      <w:proofErr w:type="spellEnd"/>
      <w:r w:rsidRPr="00E56061">
        <w:rPr>
          <w:rFonts w:ascii="Times New Roman" w:hAnsi="Times New Roman" w:cs="Times New Roman"/>
          <w:sz w:val="24"/>
          <w:szCs w:val="24"/>
        </w:rPr>
        <w:t>. имущества, материалов, оборудования, строительной техники, инструментов.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9. Страхование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9.2.2. Указанный в </w:t>
      </w:r>
      <w:hyperlink w:anchor="Par203" w:history="1">
        <w:r w:rsidRPr="00E56061">
          <w:rPr>
            <w:rFonts w:ascii="Times New Roman" w:hAnsi="Times New Roman" w:cs="Times New Roman"/>
            <w:sz w:val="24"/>
            <w:szCs w:val="24"/>
          </w:rPr>
          <w:t>п. 9.2.1</w:t>
        </w:r>
      </w:hyperlink>
      <w:r w:rsidRPr="00E56061">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9.2.3. Выгодоприобретателями в части страхования гражданской ответственности являются пострадавшие третьи лица. Если страхового </w:t>
      </w:r>
      <w:r w:rsidRPr="00E56061">
        <w:rPr>
          <w:rFonts w:ascii="Times New Roman" w:hAnsi="Times New Roman" w:cs="Times New Roman"/>
          <w:sz w:val="24"/>
          <w:szCs w:val="24"/>
        </w:rPr>
        <w:lastRenderedPageBreak/>
        <w:t>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E56061">
          <w:rPr>
            <w:rFonts w:ascii="Times New Roman" w:hAnsi="Times New Roman" w:cs="Times New Roman"/>
            <w:sz w:val="24"/>
            <w:szCs w:val="24"/>
          </w:rPr>
          <w:t>п. 3.1</w:t>
        </w:r>
      </w:hyperlink>
      <w:r w:rsidRPr="00E56061">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9.5. Подрядчик обязан соблюдать условия договора страхования.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10. Гарантии качества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 Подрядчик гарантирует: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выполненных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56061">
        <w:rPr>
          <w:rFonts w:ascii="Times New Roman" w:hAnsi="Times New Roman" w:cs="Times New Roman"/>
          <w:b/>
          <w:sz w:val="24"/>
          <w:szCs w:val="24"/>
        </w:rPr>
        <w:t>5 (пять) лет</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10.3. Если в течение Гарантийного срока выявится, что работы (отдельные виды работ) или оборудование (часть оборудования) имеют </w:t>
      </w:r>
      <w:r w:rsidRPr="00E56061">
        <w:rPr>
          <w:rFonts w:ascii="Times New Roman" w:hAnsi="Times New Roman" w:cs="Times New Roman"/>
          <w:sz w:val="24"/>
          <w:szCs w:val="24"/>
        </w:rPr>
        <w:lastRenderedPageBreak/>
        <w:t>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11. Свидетельства, лицензии, сертификаты и разрешения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E56061">
        <w:rPr>
          <w:rFonts w:ascii="Times New Roman" w:hAnsi="Times New Roman" w:cs="Times New Roman"/>
          <w:sz w:val="24"/>
          <w:szCs w:val="24"/>
        </w:rPr>
        <w:t>Ростехнадзора</w:t>
      </w:r>
      <w:proofErr w:type="spellEnd"/>
      <w:r w:rsidRPr="00E56061">
        <w:rPr>
          <w:rFonts w:ascii="Times New Roman" w:hAnsi="Times New Roman" w:cs="Times New Roman"/>
          <w:sz w:val="24"/>
          <w:szCs w:val="24"/>
        </w:rPr>
        <w:t xml:space="preserve"> на строительную технику.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12. Ответственность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 xml:space="preserve">12.8. Уплата неустойки за нарушение обязательств по Договору производится Подрядчиком на основании претензии Заказчика </w:t>
      </w:r>
      <w:r w:rsidRPr="00E56061">
        <w:rPr>
          <w:rFonts w:ascii="Times New Roman" w:eastAsia="Times New Roman" w:hAnsi="Times New Roman" w:cs="Times New Roman"/>
          <w:sz w:val="24"/>
          <w:szCs w:val="24"/>
          <w:lang w:eastAsia="ru-RU"/>
        </w:rPr>
        <w:lastRenderedPageBreak/>
        <w:t>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E56061">
          <w:rPr>
            <w:rFonts w:ascii="Times New Roman" w:hAnsi="Times New Roman" w:cs="Times New Roman"/>
            <w:sz w:val="24"/>
            <w:szCs w:val="24"/>
          </w:rPr>
          <w:t>ст. 10</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5" w:history="1">
        <w:r w:rsidRPr="00E56061">
          <w:rPr>
            <w:rFonts w:ascii="Times New Roman" w:hAnsi="Times New Roman" w:cs="Times New Roman"/>
            <w:sz w:val="24"/>
            <w:szCs w:val="24"/>
          </w:rPr>
          <w:t>ст. 55.14</w:t>
        </w:r>
      </w:hyperlink>
      <w:r w:rsidRPr="00E56061">
        <w:rPr>
          <w:rFonts w:ascii="Times New Roman" w:hAnsi="Times New Roman" w:cs="Times New Roman"/>
          <w:sz w:val="24"/>
          <w:szCs w:val="24"/>
        </w:rPr>
        <w:t xml:space="preserve"> </w:t>
      </w:r>
      <w:proofErr w:type="spellStart"/>
      <w:r w:rsidRPr="00E56061">
        <w:rPr>
          <w:rFonts w:ascii="Times New Roman" w:hAnsi="Times New Roman" w:cs="Times New Roman"/>
          <w:sz w:val="24"/>
          <w:szCs w:val="24"/>
        </w:rPr>
        <w:t>ГсК</w:t>
      </w:r>
      <w:proofErr w:type="spellEnd"/>
      <w:r w:rsidRPr="00E56061">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6" w:history="1">
        <w:proofErr w:type="spellStart"/>
        <w:r w:rsidRPr="00E56061">
          <w:rPr>
            <w:rFonts w:ascii="Times New Roman" w:hAnsi="Times New Roman" w:cs="Times New Roman"/>
            <w:sz w:val="24"/>
            <w:szCs w:val="24"/>
          </w:rPr>
          <w:t>ГсК</w:t>
        </w:r>
        <w:proofErr w:type="spellEnd"/>
      </w:hyperlink>
      <w:r w:rsidRPr="00E56061">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13. Срок действия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E56061">
        <w:rPr>
          <w:rFonts w:ascii="Times New Roman" w:hAnsi="Times New Roman" w:cs="Times New Roman"/>
          <w:b/>
          <w:sz w:val="24"/>
          <w:szCs w:val="24"/>
          <w:u w:val="single"/>
        </w:rPr>
        <w:t>00.00.0000.</w:t>
      </w:r>
      <w:r w:rsidRPr="00E56061">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14. Порядок изменения,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E56061"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lastRenderedPageBreak/>
        <w:t>отсутствие по независящим от Заказчика причинам возможности дальнейшего финансирования работ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E56061"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В </w:t>
      </w:r>
      <w:hyperlink r:id="rId27" w:history="1">
        <w:r w:rsidRPr="00E56061">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E56061">
          <w:rPr>
            <w:rFonts w:ascii="Times New Roman" w:hAnsi="Times New Roman" w:cs="Times New Roman"/>
            <w:sz w:val="24"/>
            <w:szCs w:val="24"/>
            <w:u w:val="single"/>
          </w:rPr>
          <w:t xml:space="preserve"> </w:t>
        </w:r>
      </w:hyperlink>
      <w:r w:rsidRPr="00E56061">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E56061">
        <w:rPr>
          <w:rFonts w:ascii="Times New Roman" w:eastAsia="Times New Roman" w:hAnsi="Times New Roman" w:cs="Times New Roman"/>
          <w:sz w:val="24"/>
          <w:szCs w:val="24"/>
          <w:lang w:val="x-none" w:eastAsia="ru-RU"/>
        </w:rPr>
        <w:t>1</w:t>
      </w:r>
      <w:r w:rsidRPr="00E56061">
        <w:rPr>
          <w:rFonts w:ascii="Times New Roman" w:eastAsia="Times New Roman" w:hAnsi="Times New Roman" w:cs="Times New Roman"/>
          <w:sz w:val="24"/>
          <w:szCs w:val="24"/>
          <w:lang w:eastAsia="ru-RU"/>
        </w:rPr>
        <w:t>4</w:t>
      </w:r>
      <w:r w:rsidRPr="00E56061">
        <w:rPr>
          <w:rFonts w:ascii="Times New Roman" w:eastAsia="Times New Roman" w:hAnsi="Times New Roman" w:cs="Times New Roman"/>
          <w:sz w:val="24"/>
          <w:szCs w:val="24"/>
          <w:lang w:val="x-none" w:eastAsia="ru-RU"/>
        </w:rPr>
        <w:t>.</w:t>
      </w:r>
      <w:r w:rsidRPr="00E56061">
        <w:rPr>
          <w:rFonts w:ascii="Times New Roman" w:eastAsia="Times New Roman" w:hAnsi="Times New Roman" w:cs="Times New Roman"/>
          <w:sz w:val="24"/>
          <w:szCs w:val="24"/>
          <w:lang w:eastAsia="ru-RU"/>
        </w:rPr>
        <w:t>6</w:t>
      </w:r>
      <w:r w:rsidRPr="00E56061">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E56061">
        <w:rPr>
          <w:rFonts w:ascii="Times New Roman" w:eastAsia="Times New Roman" w:hAnsi="Times New Roman" w:cs="Times New Roman"/>
          <w:sz w:val="24"/>
          <w:szCs w:val="24"/>
          <w:lang w:eastAsia="ru-RU"/>
        </w:rPr>
        <w:t>раздела</w:t>
      </w:r>
      <w:r w:rsidRPr="00E56061">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E56061">
        <w:rPr>
          <w:rFonts w:ascii="Times New Roman" w:eastAsia="Times New Roman" w:hAnsi="Times New Roman" w:cs="Times New Roman"/>
          <w:noProof/>
          <w:sz w:val="24"/>
          <w:szCs w:val="24"/>
          <w:lang w:val="x-none" w:eastAsia="ru-RU"/>
        </w:rPr>
        <w:t xml:space="preserve"> 5 </w:t>
      </w:r>
      <w:r w:rsidRPr="00E56061">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15. Разрешение споров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15.2.3. В случае если к претензии не приложены документы, необходимые для ее рассмотрения, они запрашиваются у заявителя </w:t>
      </w:r>
      <w:r w:rsidRPr="00E56061">
        <w:rPr>
          <w:rFonts w:ascii="Times New Roman" w:hAnsi="Times New Roman" w:cs="Times New Roman"/>
          <w:sz w:val="24"/>
          <w:szCs w:val="24"/>
        </w:rPr>
        <w:lastRenderedPageBreak/>
        <w:t>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16. Обстоятельства непреодолимой силы (форс-мажор)</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17. Заключительные положения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17.4. Все приложения к Договору являются его неотъемлемой частью.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18. Приложения к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1 - </w:t>
      </w:r>
      <w:r w:rsidRPr="00E56061">
        <w:rPr>
          <w:rFonts w:ascii="Times New Roman" w:hAnsi="Times New Roman" w:cs="Times New Roman"/>
          <w:sz w:val="24"/>
          <w:szCs w:val="24"/>
        </w:rPr>
        <w:tab/>
      </w:r>
      <w:hyperlink r:id="rId28" w:history="1">
        <w:r w:rsidRPr="00E56061">
          <w:rPr>
            <w:rFonts w:ascii="Times New Roman" w:hAnsi="Times New Roman" w:cs="Times New Roman"/>
            <w:sz w:val="24"/>
            <w:szCs w:val="24"/>
          </w:rPr>
          <w:t>График</w:t>
        </w:r>
      </w:hyperlink>
      <w:r w:rsidRPr="00E56061">
        <w:rPr>
          <w:rFonts w:ascii="Times New Roman" w:hAnsi="Times New Roman" w:cs="Times New Roman"/>
          <w:sz w:val="24"/>
          <w:szCs w:val="24"/>
        </w:rPr>
        <w:t xml:space="preserve"> производства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2 - </w:t>
      </w:r>
      <w:r w:rsidRPr="00E56061">
        <w:rPr>
          <w:rFonts w:ascii="Times New Roman" w:hAnsi="Times New Roman" w:cs="Times New Roman"/>
          <w:sz w:val="24"/>
          <w:szCs w:val="24"/>
        </w:rPr>
        <w:tab/>
        <w:t>Акт открытия работ в многоквартирном доме;</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3 – </w:t>
      </w:r>
      <w:r w:rsidRPr="00E56061">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4 - </w:t>
      </w:r>
      <w:r w:rsidRPr="00E56061">
        <w:rPr>
          <w:rFonts w:ascii="Times New Roman" w:hAnsi="Times New Roman" w:cs="Times New Roman"/>
          <w:sz w:val="24"/>
          <w:szCs w:val="24"/>
        </w:rPr>
        <w:tab/>
        <w:t>Акт освидетельствования скрытых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5 - </w:t>
      </w:r>
      <w:r w:rsidRPr="00E56061">
        <w:rPr>
          <w:rFonts w:ascii="Times New Roman" w:hAnsi="Times New Roman" w:cs="Times New Roman"/>
          <w:sz w:val="24"/>
          <w:szCs w:val="24"/>
        </w:rPr>
        <w:tab/>
        <w:t>Акт освидетельствования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6 - </w:t>
      </w:r>
      <w:r w:rsidRPr="00E56061">
        <w:rPr>
          <w:rFonts w:ascii="Times New Roman" w:hAnsi="Times New Roman" w:cs="Times New Roman"/>
          <w:sz w:val="24"/>
          <w:szCs w:val="24"/>
        </w:rPr>
        <w:tab/>
        <w:t>Акт о приемке выполненных работ (форма КС-2);</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7 - </w:t>
      </w:r>
      <w:r w:rsidRPr="00E56061">
        <w:rPr>
          <w:rFonts w:ascii="Times New Roman" w:hAnsi="Times New Roman" w:cs="Times New Roman"/>
          <w:sz w:val="24"/>
          <w:szCs w:val="24"/>
        </w:rPr>
        <w:tab/>
        <w:t>Справка о стоимости выполненных работ и затрат (форма КС-3);</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8 – </w:t>
      </w:r>
      <w:r w:rsidRPr="00E56061">
        <w:rPr>
          <w:rFonts w:ascii="Times New Roman" w:hAnsi="Times New Roman" w:cs="Times New Roman"/>
          <w:sz w:val="24"/>
          <w:szCs w:val="24"/>
        </w:rPr>
        <w:tab/>
        <w:t>Акт о неисполнении предписаний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9 – </w:t>
      </w:r>
      <w:r w:rsidRPr="00E56061">
        <w:rPr>
          <w:rFonts w:ascii="Times New Roman" w:hAnsi="Times New Roman" w:cs="Times New Roman"/>
          <w:sz w:val="24"/>
          <w:szCs w:val="24"/>
        </w:rPr>
        <w:tab/>
        <w:t>Акт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12 – Отказ от проведения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20. Реквизиты сторон</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   </w:t>
      </w:r>
    </w:p>
    <w:p w:rsidR="00214883" w:rsidRPr="00E56061" w:rsidRDefault="00214883" w:rsidP="00214883">
      <w:pPr>
        <w:rPr>
          <w:rFonts w:ascii="Times New Roman" w:hAnsi="Times New Roman" w:cs="Times New Roman"/>
          <w:sz w:val="24"/>
          <w:szCs w:val="24"/>
        </w:rPr>
      </w:pPr>
    </w:p>
    <w:tbl>
      <w:tblPr>
        <w:tblStyle w:val="aa"/>
        <w:tblW w:w="14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3476"/>
        <w:gridCol w:w="5670"/>
      </w:tblGrid>
      <w:tr w:rsidR="00214883" w:rsidTr="00CA647D">
        <w:tc>
          <w:tcPr>
            <w:tcW w:w="8794" w:type="dxa"/>
            <w:gridSpan w:val="2"/>
          </w:tcPr>
          <w:p w:rsidR="00214883" w:rsidRDefault="00214883" w:rsidP="00CA647D">
            <w:pPr>
              <w:pageBreakBefore/>
              <w:rPr>
                <w:rFonts w:ascii="Times New Roman" w:hAnsi="Times New Roman" w:cs="Times New Roman"/>
                <w:sz w:val="28"/>
                <w:szCs w:val="28"/>
              </w:rPr>
            </w:pPr>
          </w:p>
        </w:tc>
        <w:tc>
          <w:tcPr>
            <w:tcW w:w="5670" w:type="dxa"/>
          </w:tcPr>
          <w:p w:rsidR="00214883" w:rsidRPr="00B53866" w:rsidRDefault="00214883" w:rsidP="00CA647D">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14883" w:rsidRDefault="00214883" w:rsidP="00CA647D">
            <w:pPr>
              <w:rPr>
                <w:rFonts w:ascii="Times New Roman" w:hAnsi="Times New Roman" w:cs="Times New Roman"/>
                <w:sz w:val="28"/>
                <w:szCs w:val="28"/>
              </w:rPr>
            </w:pP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3476" w:type="dxa"/>
          </w:tcPr>
          <w:p w:rsidR="00214883" w:rsidRDefault="00214883" w:rsidP="00CA647D">
            <w:pPr>
              <w:pageBreakBefore/>
              <w:rPr>
                <w:rFonts w:ascii="Times New Roman" w:hAnsi="Times New Roman" w:cs="Times New Roman"/>
                <w:sz w:val="28"/>
                <w:szCs w:val="28"/>
              </w:rPr>
            </w:pPr>
          </w:p>
        </w:tc>
        <w:tc>
          <w:tcPr>
            <w:tcW w:w="5670"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3476" w:type="dxa"/>
          </w:tcPr>
          <w:p w:rsidR="00214883" w:rsidRDefault="00214883" w:rsidP="00CA647D">
            <w:pPr>
              <w:pageBreakBefore/>
              <w:rPr>
                <w:rFonts w:ascii="Times New Roman" w:hAnsi="Times New Roman" w:cs="Times New Roman"/>
                <w:sz w:val="28"/>
                <w:szCs w:val="28"/>
              </w:rPr>
            </w:pPr>
          </w:p>
        </w:tc>
        <w:tc>
          <w:tcPr>
            <w:tcW w:w="5670"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CA647D">
        <w:tc>
          <w:tcPr>
            <w:tcW w:w="5318"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3476" w:type="dxa"/>
          </w:tcPr>
          <w:p w:rsidR="00214883" w:rsidRPr="000245C2" w:rsidRDefault="00214883" w:rsidP="00CA647D">
            <w:pPr>
              <w:pageBreakBefore/>
              <w:rPr>
                <w:rFonts w:ascii="Times New Roman" w:hAnsi="Times New Roman" w:cs="Times New Roman"/>
                <w:sz w:val="18"/>
                <w:szCs w:val="28"/>
              </w:rPr>
            </w:pPr>
          </w:p>
        </w:tc>
        <w:tc>
          <w:tcPr>
            <w:tcW w:w="5670"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214883" w:rsidRPr="009F0266" w:rsidTr="00CA647D">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CA647D">
        <w:trPr>
          <w:gridAfter w:val="1"/>
          <w:wAfter w:w="9" w:type="dxa"/>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275"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134"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EF21E7"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4606" w:type="dxa"/>
        <w:tblInd w:w="-5" w:type="dxa"/>
        <w:tblLook w:val="04A0" w:firstRow="1" w:lastRow="0" w:firstColumn="1" w:lastColumn="0" w:noHBand="0" w:noVBand="1"/>
      </w:tblPr>
      <w:tblGrid>
        <w:gridCol w:w="11629"/>
        <w:gridCol w:w="2977"/>
      </w:tblGrid>
      <w:tr w:rsidR="00214883" w:rsidRPr="00650E2C" w:rsidTr="00CA647D">
        <w:trPr>
          <w:trHeight w:val="856"/>
        </w:trPr>
        <w:tc>
          <w:tcPr>
            <w:tcW w:w="1162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lastRenderedPageBreak/>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lastRenderedPageBreak/>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tbl>
      <w:tblPr>
        <w:tblW w:w="14889" w:type="dxa"/>
        <w:tblInd w:w="-5" w:type="dxa"/>
        <w:tblLook w:val="04A0" w:firstRow="1" w:lastRow="0" w:firstColumn="1" w:lastColumn="0" w:noHBand="0" w:noVBand="1"/>
      </w:tblPr>
      <w:tblGrid>
        <w:gridCol w:w="11912"/>
        <w:gridCol w:w="2977"/>
      </w:tblGrid>
      <w:tr w:rsidR="00214883" w:rsidRPr="005E61BA"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внутридомовых инженерных сетей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__________________________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w:t>
      </w:r>
      <w:proofErr w:type="gramStart"/>
      <w:r>
        <w:rPr>
          <w:rFonts w:ascii="Times New Roman" w:eastAsia="Times New Roman" w:hAnsi="Times New Roman" w:cs="Times New Roman"/>
          <w:sz w:val="24"/>
          <w:szCs w:val="24"/>
        </w:rPr>
        <w:t>_ .</w:t>
      </w:r>
      <w:proofErr w:type="gramEnd"/>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14576" w:type="dxa"/>
        <w:tblLook w:val="04A0" w:firstRow="1" w:lastRow="0" w:firstColumn="1" w:lastColumn="0" w:noHBand="0" w:noVBand="1"/>
      </w:tblPr>
      <w:tblGrid>
        <w:gridCol w:w="846"/>
        <w:gridCol w:w="11315"/>
        <w:gridCol w:w="2415"/>
      </w:tblGrid>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24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Pr="00327E46" w:rsidRDefault="00214883" w:rsidP="00214883">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214883" w:rsidRPr="005E61BA" w:rsidRDefault="00214883" w:rsidP="00214883">
      <w:pPr>
        <w:spacing w:after="0" w:line="240" w:lineRule="auto"/>
        <w:rPr>
          <w:rFonts w:ascii="Times New Roman" w:eastAsia="Times New Roman" w:hAnsi="Times New Roman" w:cs="Times New Roman"/>
          <w:sz w:val="24"/>
          <w:szCs w:val="24"/>
          <w:lang w:eastAsia="ru-RU"/>
        </w:rPr>
      </w:pPr>
    </w:p>
    <w:p w:rsidR="00214883" w:rsidRDefault="00214883" w:rsidP="00214883">
      <w:pPr>
        <w:tabs>
          <w:tab w:val="left" w:pos="1335"/>
        </w:tabs>
        <w:rPr>
          <w:rFonts w:ascii="Times New Roman" w:eastAsia="Times New Roman" w:hAnsi="Times New Roman" w:cs="Times New Roman"/>
          <w:szCs w:val="28"/>
        </w:rPr>
      </w:pPr>
    </w:p>
    <w:tbl>
      <w:tblPr>
        <w:tblW w:w="14606" w:type="dxa"/>
        <w:tblInd w:w="-5" w:type="dxa"/>
        <w:tblLook w:val="04A0" w:firstRow="1" w:lastRow="0" w:firstColumn="1" w:lastColumn="0" w:noHBand="0" w:noVBand="1"/>
      </w:tblPr>
      <w:tblGrid>
        <w:gridCol w:w="11629"/>
        <w:gridCol w:w="2977"/>
      </w:tblGrid>
      <w:tr w:rsidR="00214883" w:rsidRPr="00AD3019" w:rsidTr="00CA647D">
        <w:trPr>
          <w:trHeight w:val="856"/>
        </w:trPr>
        <w:tc>
          <w:tcPr>
            <w:tcW w:w="1162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214883">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tabs>
          <w:tab w:val="left" w:pos="1335"/>
        </w:tabs>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AD3019"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214883">
      <w:pPr>
        <w:pageBreakBefore/>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7"/>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327E46">
        <w:rPr>
          <w:rFonts w:ascii="Times New Roman" w:eastAsia="Calibri" w:hAnsi="Times New Roman" w:cs="Times New Roman"/>
          <w:sz w:val="16"/>
          <w:szCs w:val="24"/>
          <w:lang w:eastAsia="ru-RU"/>
        </w:rPr>
        <w:t>представительстве)</w:t>
      </w:r>
      <w:r>
        <w:rPr>
          <w:rFonts w:ascii="Times New Roman" w:eastAsia="Calibri" w:hAnsi="Times New Roman" w:cs="Times New Roman"/>
          <w:sz w:val="16"/>
          <w:szCs w:val="24"/>
          <w:lang w:eastAsia="ru-RU"/>
        </w:rPr>
        <w:t>\</w:t>
      </w:r>
      <w:proofErr w:type="gramEnd"/>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717" w:type="dxa"/>
        <w:tblInd w:w="-5" w:type="dxa"/>
        <w:tblLook w:val="04A0" w:firstRow="1" w:lastRow="0" w:firstColumn="1" w:lastColumn="0" w:noHBand="0" w:noVBand="1"/>
      </w:tblPr>
      <w:tblGrid>
        <w:gridCol w:w="10752"/>
        <w:gridCol w:w="4965"/>
      </w:tblGrid>
      <w:tr w:rsidR="00214883" w:rsidTr="00CA647D">
        <w:trPr>
          <w:trHeight w:val="1391"/>
        </w:trPr>
        <w:tc>
          <w:tcPr>
            <w:tcW w:w="10752" w:type="dxa"/>
            <w:shd w:val="clear" w:color="auto" w:fill="auto"/>
          </w:tcPr>
          <w:p w:rsidR="00214883" w:rsidRPr="00810905" w:rsidRDefault="00214883" w:rsidP="00CA647D">
            <w:pPr>
              <w:pageBreakBefore/>
              <w:rPr>
                <w:sz w:val="28"/>
                <w:szCs w:val="28"/>
              </w:rPr>
            </w:pPr>
          </w:p>
        </w:tc>
        <w:tc>
          <w:tcPr>
            <w:tcW w:w="496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w:t>
            </w:r>
            <w:proofErr w:type="gramStart"/>
            <w:r w:rsidRPr="00810905">
              <w:rPr>
                <w:szCs w:val="28"/>
              </w:rPr>
              <w:t>_»_</w:t>
            </w:r>
            <w:proofErr w:type="gramEnd"/>
            <w:r w:rsidRPr="00810905">
              <w:rPr>
                <w:szCs w:val="28"/>
              </w:rPr>
              <w:t>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095" w:type="dxa"/>
        <w:tblCellMar>
          <w:left w:w="0" w:type="dxa"/>
          <w:right w:w="0" w:type="dxa"/>
        </w:tblCellMar>
        <w:tblLook w:val="01E0" w:firstRow="1" w:lastRow="1" w:firstColumn="1" w:lastColumn="1" w:noHBand="0" w:noVBand="0"/>
      </w:tblPr>
      <w:tblGrid>
        <w:gridCol w:w="8263"/>
        <w:gridCol w:w="1949"/>
        <w:gridCol w:w="1949"/>
        <w:gridCol w:w="393"/>
        <w:gridCol w:w="1270"/>
        <w:gridCol w:w="1271"/>
      </w:tblGrid>
      <w:tr w:rsidR="00214883" w:rsidTr="00CA647D">
        <w:trPr>
          <w:trHeight w:val="323"/>
        </w:trPr>
        <w:tc>
          <w:tcPr>
            <w:tcW w:w="8263" w:type="dxa"/>
            <w:vMerge w:val="restart"/>
            <w:tcBorders>
              <w:right w:val="single" w:sz="4" w:space="0" w:color="auto"/>
            </w:tcBorders>
            <w:shd w:val="clear" w:color="auto" w:fill="auto"/>
            <w:vAlign w:val="bottom"/>
          </w:tcPr>
          <w:p w:rsidR="00214883" w:rsidRPr="00404617" w:rsidRDefault="00214883" w:rsidP="00CA647D">
            <w:pPr>
              <w:jc w:val="right"/>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CA647D">
        <w:trPr>
          <w:trHeight w:val="323"/>
        </w:trPr>
        <w:tc>
          <w:tcPr>
            <w:tcW w:w="8263" w:type="dxa"/>
            <w:vMerge/>
            <w:tcBorders>
              <w:right w:val="single" w:sz="4" w:space="0" w:color="auto"/>
            </w:tcBorders>
            <w:shd w:val="clear" w:color="auto" w:fill="auto"/>
            <w:vAlign w:val="bottom"/>
          </w:tcPr>
          <w:p w:rsidR="00214883" w:rsidRPr="00404617" w:rsidRDefault="00214883" w:rsidP="00CA647D">
            <w:pPr>
              <w:jc w:val="right"/>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CA647D">
        <w:trPr>
          <w:trHeight w:val="204"/>
        </w:trPr>
        <w:tc>
          <w:tcPr>
            <w:tcW w:w="8263" w:type="dxa"/>
            <w:tcBorders>
              <w:right w:val="single" w:sz="12" w:space="0" w:color="auto"/>
            </w:tcBorders>
            <w:shd w:val="clear" w:color="auto" w:fill="auto"/>
            <w:vAlign w:val="bottom"/>
          </w:tcPr>
          <w:p w:rsidR="00214883" w:rsidRPr="00720D60" w:rsidRDefault="00214883" w:rsidP="00CA647D">
            <w:pPr>
              <w:ind w:right="57"/>
              <w:jc w:val="right"/>
              <w:rPr>
                <w:b/>
                <w:bCs/>
                <w:sz w:val="24"/>
                <w:szCs w:val="24"/>
              </w:rPr>
            </w:pPr>
          </w:p>
        </w:tc>
        <w:tc>
          <w:tcPr>
            <w:tcW w:w="1949"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4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3"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Default="00214883" w:rsidP="00214883"/>
    <w:p w:rsidR="00214883" w:rsidRPr="004B7F84" w:rsidRDefault="00214883" w:rsidP="00214883">
      <w:r>
        <w:tab/>
        <w:t>М. П.</w:t>
      </w:r>
    </w:p>
    <w:tbl>
      <w:tblPr>
        <w:tblW w:w="15031" w:type="dxa"/>
        <w:tblInd w:w="-5" w:type="dxa"/>
        <w:tblLook w:val="04A0" w:firstRow="1" w:lastRow="0" w:firstColumn="1" w:lastColumn="0" w:noHBand="0" w:noVBand="1"/>
      </w:tblPr>
      <w:tblGrid>
        <w:gridCol w:w="12054"/>
        <w:gridCol w:w="2977"/>
      </w:tblGrid>
      <w:tr w:rsidR="00214883" w:rsidRPr="00D30CE0" w:rsidTr="00CA647D">
        <w:trPr>
          <w:trHeight w:val="856"/>
        </w:trPr>
        <w:tc>
          <w:tcPr>
            <w:tcW w:w="12054"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16" w:type="dxa"/>
        <w:tblLook w:val="04A0" w:firstRow="1" w:lastRow="0" w:firstColumn="1" w:lastColumn="0" w:noHBand="0" w:noVBand="1"/>
      </w:tblPr>
      <w:tblGrid>
        <w:gridCol w:w="943"/>
        <w:gridCol w:w="2894"/>
        <w:gridCol w:w="7280"/>
        <w:gridCol w:w="3699"/>
      </w:tblGrid>
      <w:tr w:rsidR="00214883" w:rsidRPr="00F41923" w:rsidTr="00CA647D">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280"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15315" w:type="dxa"/>
        <w:tblInd w:w="-5" w:type="dxa"/>
        <w:tblLook w:val="04A0" w:firstRow="1" w:lastRow="0" w:firstColumn="1" w:lastColumn="0" w:noHBand="0" w:noVBand="1"/>
      </w:tblPr>
      <w:tblGrid>
        <w:gridCol w:w="12338"/>
        <w:gridCol w:w="2977"/>
      </w:tblGrid>
      <w:tr w:rsidR="00214883" w:rsidRPr="00DA5C6E" w:rsidTr="00CA647D">
        <w:trPr>
          <w:trHeight w:val="856"/>
        </w:trPr>
        <w:tc>
          <w:tcPr>
            <w:tcW w:w="12338"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4922" w:type="dxa"/>
        <w:tblLook w:val="04A0" w:firstRow="1" w:lastRow="0" w:firstColumn="1" w:lastColumn="0" w:noHBand="0" w:noVBand="1"/>
      </w:tblPr>
      <w:tblGrid>
        <w:gridCol w:w="6680"/>
        <w:gridCol w:w="2555"/>
        <w:gridCol w:w="2679"/>
        <w:gridCol w:w="3008"/>
      </w:tblGrid>
      <w:tr w:rsidR="00214883" w:rsidRPr="00FC13E7" w:rsidTr="00CA647D">
        <w:trPr>
          <w:trHeight w:val="102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CA647D">
        <w:trPr>
          <w:trHeight w:val="31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86"/>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1235"/>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55"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FC13E7">
        <w:rPr>
          <w:rFonts w:ascii="Times New Roman" w:eastAsia="Times New Roman" w:hAnsi="Times New Roman" w:cs="Times New Roman"/>
          <w:sz w:val="24"/>
          <w:szCs w:val="24"/>
          <w:lang w:eastAsia="ru-RU"/>
        </w:rPr>
        <w:t>документации:</w:t>
      </w:r>
      <w:r w:rsidRPr="00D861AE">
        <w:rPr>
          <w:rFonts w:ascii="Times New Roman" w:eastAsia="Times New Roman" w:hAnsi="Times New Roman" w:cs="Times New Roman"/>
          <w:sz w:val="24"/>
          <w:szCs w:val="24"/>
        </w:rPr>
        <w:t>всего</w:t>
      </w:r>
      <w:proofErr w:type="spellEnd"/>
      <w:proofErr w:type="gramEnd"/>
      <w:r w:rsidRPr="00D86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BE3902"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173" w:type="dxa"/>
        <w:tblInd w:w="-5" w:type="dxa"/>
        <w:tblLook w:val="04A0" w:firstRow="1" w:lastRow="0" w:firstColumn="1" w:lastColumn="0" w:noHBand="0" w:noVBand="1"/>
      </w:tblPr>
      <w:tblGrid>
        <w:gridCol w:w="12196"/>
        <w:gridCol w:w="2977"/>
      </w:tblGrid>
      <w:tr w:rsidR="00214883" w:rsidRPr="00457F66" w:rsidTr="00CA647D">
        <w:trPr>
          <w:trHeight w:val="856"/>
        </w:trPr>
        <w:tc>
          <w:tcPr>
            <w:tcW w:w="12196"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Pr="00860337"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lastRenderedPageBreak/>
        <w:t>ОТКАЗ</w:t>
      </w:r>
    </w:p>
    <w:p w:rsidR="00214883"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 проведения работ</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___________________________________________________________________________________________________________________(ФИО),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собственник помещения №_____, расположенного по адресу: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отказываюсь от проведения работ по: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ввиду того, что (указать причину)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r>
              <w:rPr>
                <w:rFonts w:ascii="Times New Roman" w:hAnsi="Times New Roman" w:cs="Times New Roman"/>
                <w:sz w:val="24"/>
                <w:szCs w:val="24"/>
              </w:rPr>
              <w:t>«____» _______________ 20___ г.</w:t>
            </w: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top w:val="nil"/>
              <w:left w:val="nil"/>
              <w:right w:val="nil"/>
            </w:tcBorders>
          </w:tcPr>
          <w:p w:rsidR="00214883" w:rsidRDefault="00214883" w:rsidP="00CA647D">
            <w:pPr>
              <w:rPr>
                <w:rFonts w:ascii="Times New Roman" w:hAnsi="Times New Roman" w:cs="Times New Roman"/>
                <w:sz w:val="24"/>
                <w:szCs w:val="24"/>
              </w:rPr>
            </w:pPr>
          </w:p>
        </w:tc>
      </w:tr>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left w:val="nil"/>
              <w:bottom w:val="nil"/>
              <w:right w:val="nil"/>
            </w:tcBorders>
          </w:tcPr>
          <w:p w:rsidR="00214883" w:rsidRDefault="00214883" w:rsidP="00CA647D">
            <w:pPr>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883870" w:rsidRDefault="00883870" w:rsidP="00214883">
      <w:pPr>
        <w:tabs>
          <w:tab w:val="left" w:pos="1050"/>
        </w:tabs>
        <w:rPr>
          <w:rFonts w:ascii="Times New Roman" w:eastAsia="Times New Roman" w:hAnsi="Times New Roman" w:cs="Times New Roman"/>
          <w:szCs w:val="28"/>
        </w:rPr>
      </w:pPr>
    </w:p>
    <w:p w:rsidR="00C652EA" w:rsidRPr="00C652EA" w:rsidRDefault="00C652EA" w:rsidP="00C652E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652EA">
        <w:rPr>
          <w:rFonts w:ascii="Times New Roman" w:eastAsiaTheme="minorEastAsia" w:hAnsi="Times New Roman" w:cs="Times New Roman"/>
          <w:b/>
          <w:sz w:val="24"/>
          <w:szCs w:val="24"/>
          <w:lang w:eastAsia="ru-RU"/>
        </w:rPr>
        <w:lastRenderedPageBreak/>
        <w:t>ДОГОВОР</w:t>
      </w:r>
    </w:p>
    <w:p w:rsidR="00C652EA" w:rsidRPr="00C652EA" w:rsidRDefault="00C652EA" w:rsidP="00C652E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652EA">
        <w:rPr>
          <w:rFonts w:ascii="Times New Roman" w:eastAsiaTheme="minorEastAsia" w:hAnsi="Times New Roman" w:cs="Times New Roman"/>
          <w:b/>
          <w:sz w:val="24"/>
          <w:szCs w:val="24"/>
          <w:lang w:eastAsia="ru-RU"/>
        </w:rPr>
        <w:t>на выполнение работ по капитальному ремонту фасада многоквартирного дома, расположенного по адресу: ____________________________________</w:t>
      </w:r>
    </w:p>
    <w:p w:rsidR="00C652EA" w:rsidRPr="00C652EA" w:rsidRDefault="00C652EA" w:rsidP="00C652E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C652EA" w:rsidRPr="00C652EA" w:rsidRDefault="00C652EA" w:rsidP="00C652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52EA">
        <w:rPr>
          <w:rFonts w:ascii="Times New Roman" w:eastAsiaTheme="minorEastAsia" w:hAnsi="Times New Roman" w:cs="Times New Roman"/>
          <w:sz w:val="24"/>
          <w:szCs w:val="24"/>
          <w:lang w:eastAsia="ru-RU"/>
        </w:rPr>
        <w:t xml:space="preserve">г. Благовещенск                                                                                    "___" __________ 20__ г.  </w:t>
      </w:r>
    </w:p>
    <w:p w:rsidR="00C652EA" w:rsidRPr="00C652EA" w:rsidRDefault="00C652EA" w:rsidP="00C652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652EA" w:rsidRPr="00C652EA" w:rsidRDefault="00C652EA" w:rsidP="00C652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2EA">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w:t>
      </w:r>
      <w:proofErr w:type="spellStart"/>
      <w:r w:rsidRPr="00C652EA">
        <w:rPr>
          <w:rFonts w:ascii="Times New Roman" w:eastAsiaTheme="minorEastAsia" w:hAnsi="Times New Roman" w:cs="Times New Roman"/>
          <w:sz w:val="24"/>
          <w:szCs w:val="24"/>
          <w:lang w:eastAsia="ru-RU"/>
        </w:rPr>
        <w:t>Бурдинской</w:t>
      </w:r>
      <w:proofErr w:type="spellEnd"/>
      <w:r w:rsidRPr="00C652EA">
        <w:rPr>
          <w:rFonts w:ascii="Times New Roman" w:eastAsiaTheme="minorEastAsia" w:hAnsi="Times New Roman" w:cs="Times New Roman"/>
          <w:sz w:val="24"/>
          <w:szCs w:val="24"/>
          <w:lang w:eastAsia="ru-RU"/>
        </w:rPr>
        <w:t xml:space="preserve">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C652EA" w:rsidRPr="00C652EA" w:rsidRDefault="00C652EA" w:rsidP="00C652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52EA">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 Определения и понятия</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В настоящем Договоре понятия, определяемые ниже, будут иметь следующие значения: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lastRenderedPageBreak/>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C652EA">
        <w:t xml:space="preserve"> </w:t>
      </w:r>
      <w:r w:rsidRPr="00C652EA">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1.16. Акт-допуск к производству строительно-монтажных работ по капитальному</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ремонту фасада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lastRenderedPageBreak/>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C652EA">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C652EA">
        <w:rPr>
          <w:rFonts w:ascii="Times New Roman" w:hAnsi="Times New Roman" w:cs="Times New Roman"/>
          <w:sz w:val="24"/>
          <w:szCs w:val="24"/>
        </w:rPr>
        <w:t>противопожарные, санитарно-гигиенические, экологические</w:t>
      </w:r>
      <w:r w:rsidRPr="00C652EA">
        <w:rPr>
          <w:rFonts w:ascii="Times New Roman" w:eastAsia="Times New Roman" w:hAnsi="Times New Roman" w:cs="Times New Roman"/>
          <w:sz w:val="24"/>
          <w:szCs w:val="24"/>
          <w:lang w:eastAsia="ru-RU"/>
        </w:rPr>
        <w:t xml:space="preserve"> и иные требования,</w:t>
      </w:r>
      <w:r w:rsidRPr="00C652EA">
        <w:rPr>
          <w:rFonts w:ascii="Times New Roman" w:hAnsi="Times New Roman" w:cs="Times New Roman"/>
          <w:sz w:val="24"/>
          <w:szCs w:val="24"/>
        </w:rPr>
        <w:t xml:space="preserve"> а также включающая сметную стоимость капитального ремонта Объекта.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C652EA" w:rsidRPr="00C652EA" w:rsidRDefault="00C652EA" w:rsidP="00C652EA">
      <w:pPr>
        <w:autoSpaceDE w:val="0"/>
        <w:autoSpaceDN w:val="0"/>
        <w:adjustRightInd w:val="0"/>
        <w:spacing w:after="0" w:line="240" w:lineRule="auto"/>
        <w:ind w:firstLine="540"/>
        <w:jc w:val="both"/>
        <w:rPr>
          <w:rFonts w:ascii="Times New Roman" w:hAnsi="Times New Roman" w:cs="Times New Roman"/>
          <w:bCs/>
          <w:sz w:val="24"/>
          <w:szCs w:val="24"/>
        </w:rPr>
      </w:pPr>
      <w:r w:rsidRPr="00C652EA">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2. Предмет договора</w:t>
      </w: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2.2. Подписывая настоящий Договор, Подрядчик подтверждает, что:</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w:t>
      </w:r>
      <w:r w:rsidRPr="00C652EA">
        <w:rPr>
          <w:rFonts w:ascii="Times New Roman" w:hAnsi="Times New Roman" w:cs="Times New Roman"/>
          <w:sz w:val="24"/>
          <w:szCs w:val="24"/>
        </w:rPr>
        <w:lastRenderedPageBreak/>
        <w:t>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652EA" w:rsidRPr="00C652EA" w:rsidRDefault="00C652EA" w:rsidP="00C652EA">
      <w:pPr>
        <w:spacing w:after="0" w:line="240" w:lineRule="auto"/>
        <w:ind w:firstLine="708"/>
        <w:jc w:val="both"/>
        <w:rPr>
          <w:rFonts w:ascii="Times New Roman" w:hAnsi="Times New Roman" w:cs="Times New Roman"/>
          <w:sz w:val="24"/>
          <w:szCs w:val="24"/>
        </w:rPr>
      </w:pPr>
      <w:r w:rsidRPr="00C652EA">
        <w:rPr>
          <w:rFonts w:ascii="Times New Roman" w:hAnsi="Times New Roman" w:cs="Times New Roman"/>
          <w:sz w:val="24"/>
          <w:szCs w:val="24"/>
        </w:rPr>
        <w:t>2.3.</w:t>
      </w:r>
      <w:r w:rsidRPr="00C652EA">
        <w:rPr>
          <w:rFonts w:ascii="Times New Roman" w:hAnsi="Times New Roman" w:cs="Times New Roman"/>
          <w:sz w:val="24"/>
          <w:szCs w:val="24"/>
          <w:vertAlign w:val="superscript"/>
        </w:rPr>
        <w:footnoteReference w:id="7"/>
      </w:r>
      <w:r w:rsidRPr="00C652EA">
        <w:rPr>
          <w:rFonts w:ascii="Times New Roman" w:hAnsi="Times New Roman" w:cs="Times New Roman"/>
          <w:sz w:val="24"/>
          <w:szCs w:val="24"/>
        </w:rPr>
        <w:t xml:space="preserve"> В качестве обеспечения исполнения обязательств представлено: </w:t>
      </w:r>
    </w:p>
    <w:p w:rsidR="00C652EA" w:rsidRPr="00C652EA" w:rsidRDefault="00C652EA" w:rsidP="00C652EA">
      <w:pPr>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ab/>
        <w:t>банковская гарантия от «___» _________ 201__ г. № ______ в размере __________ (___________) рублей;</w:t>
      </w:r>
    </w:p>
    <w:p w:rsidR="00C652EA" w:rsidRPr="00C652EA" w:rsidRDefault="00C652EA" w:rsidP="00C652EA">
      <w:pPr>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C652EA" w:rsidRPr="00C652EA" w:rsidRDefault="00C652EA" w:rsidP="00C652EA">
      <w:pPr>
        <w:spacing w:after="0" w:line="240" w:lineRule="auto"/>
        <w:ind w:firstLine="709"/>
        <w:jc w:val="both"/>
        <w:rPr>
          <w:rFonts w:ascii="Times New Roman" w:hAnsi="Times New Roman"/>
          <w:sz w:val="24"/>
          <w:szCs w:val="24"/>
        </w:rPr>
      </w:pPr>
      <w:r w:rsidRPr="00C652EA">
        <w:rPr>
          <w:rFonts w:ascii="Times New Roman" w:hAnsi="Times New Roman"/>
          <w:sz w:val="24"/>
          <w:szCs w:val="24"/>
        </w:rPr>
        <w:t>2.4.</w:t>
      </w:r>
      <w:r w:rsidRPr="00C652EA">
        <w:rPr>
          <w:rFonts w:ascii="Times New Roman" w:hAnsi="Times New Roman"/>
          <w:sz w:val="24"/>
          <w:szCs w:val="24"/>
          <w:vertAlign w:val="superscript"/>
        </w:rPr>
        <w:footnoteReference w:id="8"/>
      </w:r>
      <w:r w:rsidRPr="00C652EA">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C652EA" w:rsidRPr="00C652EA" w:rsidRDefault="00C652EA" w:rsidP="00C652EA">
      <w:pPr>
        <w:spacing w:after="0" w:line="240" w:lineRule="auto"/>
        <w:ind w:firstLine="709"/>
        <w:jc w:val="both"/>
        <w:rPr>
          <w:rFonts w:ascii="Times New Roman" w:hAnsi="Times New Roman"/>
          <w:sz w:val="24"/>
          <w:szCs w:val="24"/>
        </w:rPr>
      </w:pPr>
      <w:r w:rsidRPr="00C652EA">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C652EA">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C652EA" w:rsidRPr="00C652EA" w:rsidRDefault="00C652EA" w:rsidP="00C652EA">
      <w:pPr>
        <w:spacing w:after="0" w:line="240" w:lineRule="auto"/>
        <w:ind w:firstLine="709"/>
        <w:jc w:val="both"/>
        <w:rPr>
          <w:rFonts w:ascii="Times New Roman" w:hAnsi="Times New Roman"/>
          <w:sz w:val="24"/>
          <w:szCs w:val="24"/>
        </w:rPr>
      </w:pPr>
      <w:r w:rsidRPr="00C652EA">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C652EA" w:rsidRPr="00C652EA" w:rsidRDefault="00C652EA" w:rsidP="00C652EA">
      <w:pPr>
        <w:spacing w:after="0" w:line="240" w:lineRule="auto"/>
        <w:ind w:firstLine="709"/>
        <w:jc w:val="both"/>
        <w:rPr>
          <w:rFonts w:ascii="Times New Roman" w:hAnsi="Times New Roman"/>
          <w:sz w:val="24"/>
          <w:szCs w:val="24"/>
        </w:rPr>
      </w:pPr>
      <w:r w:rsidRPr="00C652EA">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C652EA" w:rsidRPr="00C652EA" w:rsidRDefault="00C652EA" w:rsidP="00C652EA">
      <w:pPr>
        <w:spacing w:after="0" w:line="240" w:lineRule="auto"/>
        <w:ind w:firstLine="709"/>
        <w:jc w:val="both"/>
        <w:rPr>
          <w:rFonts w:ascii="Times New Roman" w:hAnsi="Times New Roman"/>
          <w:sz w:val="24"/>
          <w:szCs w:val="24"/>
        </w:rPr>
      </w:pPr>
      <w:r w:rsidRPr="00C652EA">
        <w:rPr>
          <w:rFonts w:ascii="Times New Roman" w:hAnsi="Times New Roman"/>
          <w:sz w:val="24"/>
          <w:szCs w:val="24"/>
        </w:rPr>
        <w:lastRenderedPageBreak/>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C652EA">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C652EA" w:rsidRPr="00C652EA" w:rsidRDefault="00C652EA" w:rsidP="00C652EA">
      <w:pPr>
        <w:spacing w:after="0" w:line="240" w:lineRule="auto"/>
        <w:ind w:firstLine="709"/>
        <w:jc w:val="both"/>
        <w:rPr>
          <w:rFonts w:ascii="Times New Roman" w:hAnsi="Times New Roman"/>
          <w:sz w:val="24"/>
          <w:szCs w:val="24"/>
        </w:rPr>
      </w:pPr>
      <w:r w:rsidRPr="00C652EA">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3. Цена договора и порядок расчетов</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C652EA">
        <w:rPr>
          <w:rFonts w:ascii="Times New Roman" w:hAnsi="Times New Roman" w:cs="Times New Roman"/>
          <w:sz w:val="24"/>
          <w:szCs w:val="24"/>
          <w:vertAlign w:val="superscript"/>
        </w:rPr>
        <w:footnoteReference w:id="9"/>
      </w:r>
      <w:r w:rsidRPr="00C652EA">
        <w:rPr>
          <w:rFonts w:ascii="Times New Roman" w:hAnsi="Times New Roman" w:cs="Times New Roman"/>
          <w:sz w:val="24"/>
          <w:szCs w:val="24"/>
        </w:rPr>
        <w:t>.</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w:t>
      </w:r>
      <w:r w:rsidRPr="00C652EA">
        <w:rPr>
          <w:rFonts w:ascii="Times New Roman" w:hAnsi="Times New Roman" w:cs="Times New Roman"/>
          <w:sz w:val="24"/>
          <w:szCs w:val="24"/>
        </w:rPr>
        <w:lastRenderedPageBreak/>
        <w:t xml:space="preserve">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C652EA">
        <w:rPr>
          <w:rFonts w:ascii="Times New Roman" w:hAnsi="Times New Roman" w:cs="Times New Roman"/>
          <w:sz w:val="24"/>
          <w:szCs w:val="24"/>
          <w:u w:val="single"/>
        </w:rPr>
        <w:t>не влечет за собой признание работ принятыми</w:t>
      </w:r>
      <w:r w:rsidRPr="00C652EA">
        <w:rPr>
          <w:rFonts w:ascii="Times New Roman" w:hAnsi="Times New Roman" w:cs="Times New Roman"/>
          <w:sz w:val="24"/>
          <w:szCs w:val="24"/>
        </w:rPr>
        <w:t xml:space="preserve">. </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Подписание Сторонами настоящего Договора отчетов по установленным </w:t>
      </w:r>
      <w:hyperlink r:id="rId29" w:history="1">
        <w:r w:rsidRPr="00C652EA">
          <w:rPr>
            <w:rFonts w:ascii="Times New Roman" w:hAnsi="Times New Roman" w:cs="Times New Roman"/>
            <w:sz w:val="24"/>
            <w:szCs w:val="24"/>
          </w:rPr>
          <w:t xml:space="preserve">формам </w:t>
        </w:r>
      </w:hyperlink>
      <w:r w:rsidRPr="00C652EA">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C652E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C652EA">
        <w:rPr>
          <w:rFonts w:ascii="Times New Roman" w:hAnsi="Times New Roman" w:cs="Times New Roman"/>
          <w:sz w:val="24"/>
          <w:szCs w:val="24"/>
        </w:rPr>
        <w:t xml:space="preserve"> за минусом предъявленных неустоек и штрафов.</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C652EA">
        <w:rPr>
          <w:rFonts w:ascii="Times New Roman" w:hAnsi="Times New Roman" w:cs="Times New Roman"/>
          <w:sz w:val="24"/>
          <w:szCs w:val="24"/>
        </w:rPr>
        <w:t>.</w:t>
      </w:r>
    </w:p>
    <w:p w:rsidR="00C652EA" w:rsidRPr="00C652EA" w:rsidRDefault="00C652EA" w:rsidP="00C652EA">
      <w:pPr>
        <w:spacing w:after="0" w:line="240" w:lineRule="auto"/>
        <w:ind w:firstLine="709"/>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4. Сроки выполнения работ</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C652EA" w:rsidRPr="00C652EA" w:rsidRDefault="00C652EA" w:rsidP="00C652E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652EA">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5. Права и обязанности заказчика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5.1. Заказчик обязан:</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C652EA">
          <w:rPr>
            <w:rFonts w:ascii="Times New Roman" w:hAnsi="Times New Roman" w:cs="Times New Roman"/>
            <w:sz w:val="24"/>
            <w:szCs w:val="24"/>
          </w:rPr>
          <w:t>п. 6.1</w:t>
        </w:r>
      </w:hyperlink>
      <w:r w:rsidRPr="00C652EA">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30" w:history="1">
        <w:r w:rsidRPr="00C652EA">
          <w:rPr>
            <w:rFonts w:ascii="Times New Roman" w:hAnsi="Times New Roman" w:cs="Times New Roman"/>
            <w:sz w:val="24"/>
            <w:szCs w:val="24"/>
          </w:rPr>
          <w:t>РД-11-05-2007</w:t>
        </w:r>
      </w:hyperlink>
      <w:r w:rsidRPr="00C652EA">
        <w:rPr>
          <w:rFonts w:ascii="Times New Roman" w:hAnsi="Times New Roman" w:cs="Times New Roman"/>
          <w:sz w:val="24"/>
          <w:szCs w:val="24"/>
        </w:rPr>
        <w:t xml:space="preserve">. </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5.2. Заказчик вправе: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5.2.1. Требовать от Подрядчика, надлежащего исполнения обязательств в соответствии с условиями настоящего Договора, включая </w:t>
      </w:r>
      <w:r w:rsidRPr="00C652EA">
        <w:rPr>
          <w:rFonts w:ascii="Times New Roman" w:hAnsi="Times New Roman" w:cs="Times New Roman"/>
          <w:sz w:val="24"/>
          <w:szCs w:val="24"/>
        </w:rPr>
        <w:lastRenderedPageBreak/>
        <w:t>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6. Права и обязанности подрядчика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 Обязанности Подрядчика: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график производства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журнал производства работ на объекте, заполненный первичными данными.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w:t>
      </w:r>
      <w:r w:rsidRPr="00C652EA">
        <w:rPr>
          <w:rFonts w:ascii="Times New Roman" w:hAnsi="Times New Roman" w:cs="Times New Roman"/>
          <w:sz w:val="24"/>
          <w:szCs w:val="24"/>
        </w:rPr>
        <w:lastRenderedPageBreak/>
        <w:t xml:space="preserve">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Выполнение работ на Объекте без согласованного Заказчиком ППР не допускается.</w:t>
      </w:r>
    </w:p>
    <w:p w:rsidR="00C652EA" w:rsidRPr="00C652EA" w:rsidRDefault="00C652EA" w:rsidP="00C652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2EA">
        <w:rPr>
          <w:rFonts w:ascii="Times New Roman" w:hAnsi="Times New Roman" w:cs="Times New Roman"/>
          <w:sz w:val="24"/>
          <w:szCs w:val="24"/>
        </w:rPr>
        <w:t xml:space="preserve">6.1.8. Принять от Заказчика Объект по Акту </w:t>
      </w:r>
      <w:r w:rsidRPr="00C652EA">
        <w:rPr>
          <w:rFonts w:ascii="Times New Roman" w:eastAsia="Times New Roman" w:hAnsi="Times New Roman" w:cs="Times New Roman"/>
          <w:sz w:val="24"/>
          <w:szCs w:val="24"/>
          <w:lang w:eastAsia="ru-RU"/>
        </w:rPr>
        <w:t>открытия работ в многоквартирном доме</w:t>
      </w:r>
      <w:r w:rsidRPr="00C652EA">
        <w:rPr>
          <w:rFonts w:ascii="Times New Roman" w:hAnsi="Times New Roman" w:cs="Times New Roman"/>
          <w:sz w:val="24"/>
          <w:szCs w:val="24"/>
        </w:rPr>
        <w:t>.</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фасада многоквартирного жилого дома.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lastRenderedPageBreak/>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6.1.16. Обеспечить:</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6.1.18. Вывезти в течение 10 (десяти) рабочих дней со дня подписания Акта </w:t>
      </w:r>
      <w:r w:rsidRPr="00C652E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C652EA">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C652EA">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31" w:history="1">
        <w:r w:rsidRPr="00C652EA">
          <w:rPr>
            <w:rFonts w:ascii="Times New Roman" w:hAnsi="Times New Roman" w:cs="Times New Roman"/>
            <w:sz w:val="24"/>
            <w:szCs w:val="24"/>
          </w:rPr>
          <w:t>РД-11-05-2007</w:t>
        </w:r>
      </w:hyperlink>
      <w:r w:rsidRPr="00C652EA">
        <w:rPr>
          <w:rFonts w:ascii="Times New Roman" w:hAnsi="Times New Roman" w:cs="Times New Roman"/>
          <w:sz w:val="24"/>
          <w:szCs w:val="24"/>
        </w:rPr>
        <w:t xml:space="preserve">. </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lastRenderedPageBreak/>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C652EA" w:rsidRPr="00C652EA" w:rsidRDefault="00C652EA" w:rsidP="00C652EA">
      <w:pPr>
        <w:spacing w:after="0" w:line="240" w:lineRule="auto"/>
        <w:ind w:firstLine="709"/>
        <w:rPr>
          <w:rFonts w:ascii="Times New Roman" w:hAnsi="Times New Roman" w:cs="Times New Roman"/>
          <w:sz w:val="24"/>
          <w:szCs w:val="24"/>
        </w:rPr>
      </w:pPr>
      <w:r w:rsidRPr="00C652EA">
        <w:rPr>
          <w:rFonts w:ascii="Times New Roman" w:hAnsi="Times New Roman" w:cs="Times New Roman"/>
          <w:sz w:val="24"/>
          <w:szCs w:val="24"/>
        </w:rPr>
        <w:t>6.1.23. В области охраны труда Подрядчик:</w:t>
      </w:r>
    </w:p>
    <w:p w:rsidR="00C652EA" w:rsidRPr="00C652EA" w:rsidRDefault="00C652EA" w:rsidP="00C652EA">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C652EA">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C652EA">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C652EA" w:rsidRPr="00C652EA" w:rsidRDefault="00C652EA" w:rsidP="00C652E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C652EA">
        <w:rPr>
          <w:rFonts w:ascii="Times New Roman" w:hAnsi="Times New Roman" w:cs="Times New Roman"/>
          <w:spacing w:val="5"/>
          <w:sz w:val="24"/>
          <w:szCs w:val="24"/>
        </w:rPr>
        <w:t xml:space="preserve">Предоставляет Заказчику по его письменному требованию всю </w:t>
      </w:r>
      <w:r w:rsidRPr="00C652EA">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C652EA">
        <w:rPr>
          <w:rFonts w:ascii="Times New Roman" w:hAnsi="Times New Roman" w:cs="Times New Roman"/>
          <w:spacing w:val="-2"/>
          <w:sz w:val="24"/>
          <w:szCs w:val="24"/>
        </w:rPr>
        <w:t>труда и окружающей среды.</w:t>
      </w:r>
    </w:p>
    <w:p w:rsidR="00C652EA" w:rsidRPr="00C652EA" w:rsidRDefault="00C652EA" w:rsidP="00C652E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C652EA">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C652EA" w:rsidRPr="00C652EA" w:rsidRDefault="00C652EA" w:rsidP="00C652E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C652EA">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C652EA" w:rsidRPr="00C652EA" w:rsidRDefault="00C652EA" w:rsidP="00C652EA">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C652EA">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C652EA">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C652EA" w:rsidRPr="00C652EA" w:rsidRDefault="00C652EA" w:rsidP="00C652EA">
      <w:pPr>
        <w:tabs>
          <w:tab w:val="num" w:pos="-1896"/>
        </w:tabs>
        <w:spacing w:after="0" w:line="240" w:lineRule="auto"/>
        <w:ind w:firstLine="709"/>
        <w:jc w:val="both"/>
        <w:rPr>
          <w:rFonts w:ascii="Times New Roman" w:hAnsi="Times New Roman"/>
          <w:sz w:val="24"/>
          <w:szCs w:val="24"/>
        </w:rPr>
      </w:pPr>
      <w:r w:rsidRPr="00C652EA">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6.3. Подрядчик вправе: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6.3.2. Требовать от Заказчика соблюдения сроков по настоящему Договору.</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6.4. Подрядчик имеет иные права и обязанности, определенные настоящим Договором и действующими правовыми актами Российской </w:t>
      </w:r>
      <w:r w:rsidRPr="00C652EA">
        <w:rPr>
          <w:rFonts w:ascii="Times New Roman" w:hAnsi="Times New Roman" w:cs="Times New Roman"/>
          <w:sz w:val="24"/>
          <w:szCs w:val="24"/>
        </w:rPr>
        <w:lastRenderedPageBreak/>
        <w:t>Федерации.</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7. Порядок приемки выполненных работ</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C652EA">
          <w:rPr>
            <w:rFonts w:ascii="Times New Roman" w:hAnsi="Times New Roman" w:cs="Times New Roman"/>
            <w:sz w:val="24"/>
            <w:szCs w:val="24"/>
          </w:rPr>
          <w:t>п. 3.5</w:t>
        </w:r>
      </w:hyperlink>
      <w:r w:rsidRPr="00C652EA">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C652E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C652EA">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32" w:history="1">
        <w:r w:rsidRPr="00C652EA">
          <w:rPr>
            <w:rFonts w:ascii="Times New Roman" w:hAnsi="Times New Roman" w:cs="Times New Roman"/>
            <w:sz w:val="24"/>
            <w:szCs w:val="24"/>
          </w:rPr>
          <w:t>Графике</w:t>
        </w:r>
      </w:hyperlink>
      <w:r w:rsidRPr="00C652EA">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 скрытых работ (работы принимаются </w:t>
      </w:r>
      <w:proofErr w:type="spellStart"/>
      <w:r w:rsidRPr="00C652EA">
        <w:rPr>
          <w:rFonts w:ascii="Times New Roman" w:hAnsi="Times New Roman" w:cs="Times New Roman"/>
          <w:sz w:val="24"/>
          <w:szCs w:val="24"/>
        </w:rPr>
        <w:t>комиссионно</w:t>
      </w:r>
      <w:proofErr w:type="spellEnd"/>
      <w:r w:rsidRPr="00C652EA">
        <w:rPr>
          <w:rFonts w:ascii="Times New Roman" w:hAnsi="Times New Roman" w:cs="Times New Roman"/>
          <w:sz w:val="24"/>
          <w:szCs w:val="24"/>
        </w:rPr>
        <w:t>, составляется Акт освидетельствования скрытых работ (АОСР));</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 выполненных работ (работы принимаются </w:t>
      </w:r>
      <w:proofErr w:type="spellStart"/>
      <w:r w:rsidRPr="00C652EA">
        <w:rPr>
          <w:rFonts w:ascii="Times New Roman" w:hAnsi="Times New Roman" w:cs="Times New Roman"/>
          <w:sz w:val="24"/>
          <w:szCs w:val="24"/>
        </w:rPr>
        <w:t>комиссионно</w:t>
      </w:r>
      <w:proofErr w:type="spellEnd"/>
      <w:r w:rsidRPr="00C652EA">
        <w:rPr>
          <w:rFonts w:ascii="Times New Roman" w:hAnsi="Times New Roman" w:cs="Times New Roman"/>
          <w:sz w:val="24"/>
          <w:szCs w:val="24"/>
        </w:rPr>
        <w:t>, составляется Акт освидетельствования выполненных работ (АОВР));</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C652EA">
        <w:rPr>
          <w:rFonts w:ascii="Times New Roman" w:hAnsi="Times New Roman" w:cs="Times New Roman"/>
          <w:sz w:val="24"/>
          <w:szCs w:val="24"/>
        </w:rPr>
        <w:t>комиссионно</w:t>
      </w:r>
      <w:proofErr w:type="spellEnd"/>
      <w:r w:rsidRPr="00C652EA">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w:t>
      </w:r>
      <w:r w:rsidRPr="00C652EA">
        <w:rPr>
          <w:rFonts w:ascii="Times New Roman" w:hAnsi="Times New Roman" w:cs="Times New Roman"/>
          <w:sz w:val="24"/>
          <w:szCs w:val="24"/>
        </w:rPr>
        <w:lastRenderedPageBreak/>
        <w:t>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8. Охранные мероприятия</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8.3. Подрядчик обязан обеспечить надлежащее хранение взрывоопасных материалов.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C652EA">
        <w:rPr>
          <w:rFonts w:ascii="Times New Roman" w:hAnsi="Times New Roman" w:cs="Times New Roman"/>
          <w:sz w:val="24"/>
          <w:szCs w:val="24"/>
        </w:rPr>
        <w:t>т.ч</w:t>
      </w:r>
      <w:proofErr w:type="spellEnd"/>
      <w:r w:rsidRPr="00C652EA">
        <w:rPr>
          <w:rFonts w:ascii="Times New Roman" w:hAnsi="Times New Roman" w:cs="Times New Roman"/>
          <w:sz w:val="24"/>
          <w:szCs w:val="24"/>
        </w:rPr>
        <w:t>. имущества, материалов, оборудования, строительной техники, инструментов.</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9. Страхование</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9.2.2. Указанный в </w:t>
      </w:r>
      <w:hyperlink w:anchor="Par203" w:history="1">
        <w:r w:rsidRPr="00C652EA">
          <w:rPr>
            <w:rFonts w:ascii="Times New Roman" w:hAnsi="Times New Roman" w:cs="Times New Roman"/>
            <w:sz w:val="24"/>
            <w:szCs w:val="24"/>
          </w:rPr>
          <w:t>п. 9.2.1</w:t>
        </w:r>
      </w:hyperlink>
      <w:r w:rsidRPr="00C652EA">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C652EA">
          <w:rPr>
            <w:rFonts w:ascii="Times New Roman" w:hAnsi="Times New Roman" w:cs="Times New Roman"/>
            <w:sz w:val="24"/>
            <w:szCs w:val="24"/>
          </w:rPr>
          <w:t>п. 3.1</w:t>
        </w:r>
      </w:hyperlink>
      <w:r w:rsidRPr="00C652EA">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lastRenderedPageBreak/>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9.5. Подрядчик обязан соблюдать условия договора страхования.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10. Гарантии качества работ</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10.1. Подрядчик гарантирует: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возможность безаварийной эксплуатации Объекта на протяжении Гарантийного срока;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качество, выполненных работ;</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C652EA">
        <w:rPr>
          <w:rFonts w:ascii="Times New Roman" w:hAnsi="Times New Roman" w:cs="Times New Roman"/>
          <w:b/>
          <w:sz w:val="24"/>
          <w:szCs w:val="24"/>
        </w:rPr>
        <w:t>5 (пять) лет</w:t>
      </w:r>
      <w:r w:rsidRPr="00C652EA">
        <w:rPr>
          <w:rFonts w:ascii="Times New Roman" w:hAnsi="Times New Roman" w:cs="Times New Roman"/>
          <w:sz w:val="24"/>
          <w:szCs w:val="24"/>
        </w:rPr>
        <w:t>.</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10.4. Подрядчик обязан приступить к выполнению работ в рамках гарантийных обязательств в срок не более 2 (двух) рабочих дней с </w:t>
      </w:r>
      <w:r w:rsidRPr="00C652EA">
        <w:rPr>
          <w:rFonts w:ascii="Times New Roman" w:hAnsi="Times New Roman" w:cs="Times New Roman"/>
          <w:sz w:val="24"/>
          <w:szCs w:val="24"/>
        </w:rPr>
        <w:lastRenderedPageBreak/>
        <w:t>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11. Свидетельства, лицензии, сертификаты и разрешения</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C652EA">
        <w:rPr>
          <w:rFonts w:ascii="Times New Roman" w:hAnsi="Times New Roman" w:cs="Times New Roman"/>
          <w:sz w:val="24"/>
          <w:szCs w:val="24"/>
        </w:rPr>
        <w:t>Ростехнадзора</w:t>
      </w:r>
      <w:proofErr w:type="spellEnd"/>
      <w:r w:rsidRPr="00C652EA">
        <w:rPr>
          <w:rFonts w:ascii="Times New Roman" w:hAnsi="Times New Roman" w:cs="Times New Roman"/>
          <w:sz w:val="24"/>
          <w:szCs w:val="24"/>
        </w:rPr>
        <w:t xml:space="preserve"> на строительную технику.</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12. Ответственность сторон</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lastRenderedPageBreak/>
        <w:t>12.1. При нарушении условий Договора Стороны несут ответственность в соответствии с действующим законодательством РФ и Договором.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652EA" w:rsidRPr="00C652EA" w:rsidRDefault="00C652EA" w:rsidP="00C652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52EA">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w:t>
      </w:r>
      <w:r w:rsidRPr="00C652EA">
        <w:rPr>
          <w:rFonts w:ascii="Times New Roman" w:hAnsi="Times New Roman" w:cs="Times New Roman"/>
          <w:sz w:val="24"/>
          <w:szCs w:val="24"/>
        </w:rPr>
        <w:lastRenderedPageBreak/>
        <w:t xml:space="preserve">установленном порядке до момента расторжения Договора, в соответствии со </w:t>
      </w:r>
      <w:hyperlink w:anchor="Par215" w:history="1">
        <w:r w:rsidRPr="00C652EA">
          <w:rPr>
            <w:rFonts w:ascii="Times New Roman" w:hAnsi="Times New Roman" w:cs="Times New Roman"/>
            <w:sz w:val="24"/>
            <w:szCs w:val="24"/>
          </w:rPr>
          <w:t>ст. 10</w:t>
        </w:r>
      </w:hyperlink>
      <w:r w:rsidRPr="00C652EA">
        <w:rPr>
          <w:rFonts w:ascii="Times New Roman" w:hAnsi="Times New Roman" w:cs="Times New Roman"/>
          <w:sz w:val="24"/>
          <w:szCs w:val="24"/>
        </w:rPr>
        <w:t xml:space="preserve">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33" w:history="1">
        <w:r w:rsidRPr="00C652EA">
          <w:rPr>
            <w:rFonts w:ascii="Times New Roman" w:hAnsi="Times New Roman" w:cs="Times New Roman"/>
            <w:sz w:val="24"/>
            <w:szCs w:val="24"/>
          </w:rPr>
          <w:t>ст. 55.14</w:t>
        </w:r>
      </w:hyperlink>
      <w:r w:rsidRPr="00C652EA">
        <w:rPr>
          <w:rFonts w:ascii="Times New Roman" w:hAnsi="Times New Roman" w:cs="Times New Roman"/>
          <w:sz w:val="24"/>
          <w:szCs w:val="24"/>
        </w:rPr>
        <w:t xml:space="preserve"> </w:t>
      </w:r>
      <w:proofErr w:type="spellStart"/>
      <w:r w:rsidRPr="00C652EA">
        <w:rPr>
          <w:rFonts w:ascii="Times New Roman" w:hAnsi="Times New Roman" w:cs="Times New Roman"/>
          <w:sz w:val="24"/>
          <w:szCs w:val="24"/>
        </w:rPr>
        <w:t>ГсК</w:t>
      </w:r>
      <w:proofErr w:type="spellEnd"/>
      <w:r w:rsidRPr="00C652EA">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34" w:history="1">
        <w:proofErr w:type="spellStart"/>
        <w:r w:rsidRPr="00C652EA">
          <w:rPr>
            <w:rFonts w:ascii="Times New Roman" w:hAnsi="Times New Roman" w:cs="Times New Roman"/>
            <w:sz w:val="24"/>
            <w:szCs w:val="24"/>
          </w:rPr>
          <w:t>ГсК</w:t>
        </w:r>
        <w:proofErr w:type="spellEnd"/>
      </w:hyperlink>
      <w:r w:rsidRPr="00C652EA">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13. Срок действия договора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C652EA">
        <w:rPr>
          <w:rFonts w:ascii="Times New Roman" w:hAnsi="Times New Roman" w:cs="Times New Roman"/>
          <w:b/>
          <w:sz w:val="24"/>
          <w:szCs w:val="24"/>
          <w:u w:val="single"/>
        </w:rPr>
        <w:t>00.00.0000.</w:t>
      </w:r>
      <w:r w:rsidRPr="00C652EA">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b/>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14. Порядок изменения, расторжения договора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C652EA" w:rsidRPr="00C652EA" w:rsidRDefault="00C652EA" w:rsidP="00C652EA">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C652EA" w:rsidRPr="00C652EA" w:rsidRDefault="00C652EA" w:rsidP="00C652EA">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C652EA" w:rsidRPr="00C652EA" w:rsidRDefault="00C652EA" w:rsidP="00C652EA">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C652EA" w:rsidRPr="00C652EA" w:rsidRDefault="00C652EA" w:rsidP="00C652EA">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C652EA" w:rsidRPr="00C652EA" w:rsidRDefault="00C652EA" w:rsidP="00C652EA">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C652EA" w:rsidRPr="00C652EA" w:rsidRDefault="00C652EA" w:rsidP="00C652EA">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C652EA">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C652EA" w:rsidRPr="00C652EA" w:rsidRDefault="00C652EA" w:rsidP="00C652EA">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C652EA" w:rsidRPr="00C652EA" w:rsidRDefault="00C652EA" w:rsidP="00C652EA">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C652EA" w:rsidRPr="00C652EA" w:rsidRDefault="00C652EA" w:rsidP="00C652EA">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C652EA" w:rsidRPr="00C652EA" w:rsidRDefault="00C652EA" w:rsidP="00C652EA">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C652EA">
        <w:rPr>
          <w:rFonts w:ascii="Times New Roman" w:hAnsi="Times New Roman" w:cs="Times New Roman"/>
          <w:sz w:val="24"/>
          <w:szCs w:val="24"/>
        </w:rPr>
        <w:t xml:space="preserve">В </w:t>
      </w:r>
      <w:hyperlink r:id="rId35" w:history="1">
        <w:r w:rsidRPr="00C652EA">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C652EA">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lastRenderedPageBreak/>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C652EA" w:rsidRPr="00C652EA" w:rsidRDefault="00C652EA" w:rsidP="00C652E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C652EA">
        <w:rPr>
          <w:rFonts w:ascii="Times New Roman" w:eastAsia="Times New Roman" w:hAnsi="Times New Roman" w:cs="Times New Roman"/>
          <w:sz w:val="24"/>
          <w:szCs w:val="24"/>
          <w:lang w:val="x-none" w:eastAsia="ru-RU"/>
        </w:rPr>
        <w:t>1</w:t>
      </w:r>
      <w:r w:rsidRPr="00C652EA">
        <w:rPr>
          <w:rFonts w:ascii="Times New Roman" w:eastAsia="Times New Roman" w:hAnsi="Times New Roman" w:cs="Times New Roman"/>
          <w:sz w:val="24"/>
          <w:szCs w:val="24"/>
          <w:lang w:eastAsia="ru-RU"/>
        </w:rPr>
        <w:t>4</w:t>
      </w:r>
      <w:r w:rsidRPr="00C652EA">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C652EA">
        <w:rPr>
          <w:rFonts w:ascii="Times New Roman" w:eastAsia="Times New Roman" w:hAnsi="Times New Roman" w:cs="Times New Roman"/>
          <w:sz w:val="24"/>
          <w:szCs w:val="24"/>
          <w:lang w:eastAsia="ru-RU"/>
        </w:rPr>
        <w:t>раздела</w:t>
      </w:r>
      <w:r w:rsidRPr="00C652EA">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C652EA">
        <w:rPr>
          <w:rFonts w:ascii="Times New Roman" w:eastAsia="Times New Roman" w:hAnsi="Times New Roman" w:cs="Times New Roman"/>
          <w:noProof/>
          <w:sz w:val="24"/>
          <w:szCs w:val="24"/>
          <w:lang w:val="x-none" w:eastAsia="ru-RU"/>
        </w:rPr>
        <w:t xml:space="preserve"> 5 </w:t>
      </w:r>
      <w:r w:rsidRPr="00C652EA">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15. Разрешение споров</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C652EA" w:rsidRPr="00C652EA" w:rsidRDefault="00C652EA" w:rsidP="00C652EA">
      <w:pPr>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w:t>
      </w:r>
      <w:r w:rsidRPr="00C652EA">
        <w:rPr>
          <w:rFonts w:ascii="Times New Roman" w:hAnsi="Times New Roman" w:cs="Times New Roman"/>
          <w:sz w:val="24"/>
          <w:szCs w:val="24"/>
        </w:rPr>
        <w:lastRenderedPageBreak/>
        <w:t>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16. Обстоятельства непреодолимой силы (форс-мажор)</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17. Заключительные положения</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C652EA">
          <w:rPr>
            <w:rFonts w:ascii="Times New Roman" w:hAnsi="Times New Roman" w:cs="Times New Roman"/>
            <w:sz w:val="24"/>
            <w:szCs w:val="24"/>
          </w:rPr>
          <w:t>ст. 19</w:t>
        </w:r>
      </w:hyperlink>
      <w:r w:rsidRPr="00C652EA">
        <w:rPr>
          <w:rFonts w:ascii="Times New Roman" w:hAnsi="Times New Roman" w:cs="Times New Roman"/>
          <w:sz w:val="24"/>
          <w:szCs w:val="24"/>
        </w:rPr>
        <w:t xml:space="preserve"> настоящего Договора.</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C652EA">
          <w:rPr>
            <w:rFonts w:ascii="Times New Roman" w:hAnsi="Times New Roman" w:cs="Times New Roman"/>
            <w:sz w:val="24"/>
            <w:szCs w:val="24"/>
          </w:rPr>
          <w:t>ст. 19</w:t>
        </w:r>
      </w:hyperlink>
      <w:r w:rsidRPr="00C652EA">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 xml:space="preserve">17.3. При выполнении Договора во всем, что не предусмотрено его условиями, Стороны руководствуются действующим </w:t>
      </w:r>
      <w:r w:rsidRPr="00C652EA">
        <w:rPr>
          <w:rFonts w:ascii="Times New Roman" w:hAnsi="Times New Roman" w:cs="Times New Roman"/>
          <w:sz w:val="24"/>
          <w:szCs w:val="24"/>
        </w:rPr>
        <w:lastRenderedPageBreak/>
        <w:t>законодательством Российской Федерации.</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17.4. Все приложения к Договору являются его неотъемлемой частью.</w:t>
      </w:r>
    </w:p>
    <w:p w:rsidR="00C652EA" w:rsidRPr="00C652EA" w:rsidRDefault="00C652EA" w:rsidP="00C652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2EA">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18. Приложения к договору</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1 - </w:t>
      </w:r>
      <w:r w:rsidRPr="00C652EA">
        <w:rPr>
          <w:rFonts w:ascii="Times New Roman" w:hAnsi="Times New Roman" w:cs="Times New Roman"/>
          <w:sz w:val="24"/>
          <w:szCs w:val="24"/>
        </w:rPr>
        <w:tab/>
      </w:r>
      <w:hyperlink r:id="rId36" w:history="1">
        <w:r w:rsidRPr="00C652EA">
          <w:rPr>
            <w:rFonts w:ascii="Times New Roman" w:hAnsi="Times New Roman" w:cs="Times New Roman"/>
            <w:sz w:val="24"/>
            <w:szCs w:val="24"/>
          </w:rPr>
          <w:t>График</w:t>
        </w:r>
      </w:hyperlink>
      <w:r w:rsidRPr="00C652EA">
        <w:rPr>
          <w:rFonts w:ascii="Times New Roman" w:hAnsi="Times New Roman" w:cs="Times New Roman"/>
          <w:sz w:val="24"/>
          <w:szCs w:val="24"/>
        </w:rPr>
        <w:t xml:space="preserve"> производства работ;</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2 - </w:t>
      </w:r>
      <w:r w:rsidRPr="00C652EA">
        <w:rPr>
          <w:rFonts w:ascii="Times New Roman" w:hAnsi="Times New Roman" w:cs="Times New Roman"/>
          <w:sz w:val="24"/>
          <w:szCs w:val="24"/>
        </w:rPr>
        <w:tab/>
        <w:t>Акт открытия работ в многоквартирном доме;</w:t>
      </w:r>
    </w:p>
    <w:p w:rsidR="00C652EA" w:rsidRPr="00C652EA" w:rsidRDefault="00C652EA" w:rsidP="00C652EA">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3 – </w:t>
      </w:r>
      <w:r w:rsidRPr="00C652EA">
        <w:rPr>
          <w:rFonts w:ascii="Times New Roman" w:hAnsi="Times New Roman" w:cs="Times New Roman"/>
          <w:sz w:val="24"/>
          <w:szCs w:val="24"/>
        </w:rPr>
        <w:tab/>
        <w:t>Акт- допуск к производству строительно-монтажных работ по капитальному ремонту фасада многоквартирного жилого дома;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4 - </w:t>
      </w:r>
      <w:r w:rsidRPr="00C652EA">
        <w:rPr>
          <w:rFonts w:ascii="Times New Roman" w:hAnsi="Times New Roman" w:cs="Times New Roman"/>
          <w:sz w:val="24"/>
          <w:szCs w:val="24"/>
        </w:rPr>
        <w:tab/>
        <w:t>Акт освидетельствования скрытых работ;</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5 - </w:t>
      </w:r>
      <w:r w:rsidRPr="00C652EA">
        <w:rPr>
          <w:rFonts w:ascii="Times New Roman" w:hAnsi="Times New Roman" w:cs="Times New Roman"/>
          <w:sz w:val="24"/>
          <w:szCs w:val="24"/>
        </w:rPr>
        <w:tab/>
        <w:t>Акт освидетельствования выполненных работ;</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6 - </w:t>
      </w:r>
      <w:r w:rsidRPr="00C652EA">
        <w:rPr>
          <w:rFonts w:ascii="Times New Roman" w:hAnsi="Times New Roman" w:cs="Times New Roman"/>
          <w:sz w:val="24"/>
          <w:szCs w:val="24"/>
        </w:rPr>
        <w:tab/>
        <w:t>Акт о приемке выполненных работ (форма КС-2);</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7 - </w:t>
      </w:r>
      <w:r w:rsidRPr="00C652EA">
        <w:rPr>
          <w:rFonts w:ascii="Times New Roman" w:hAnsi="Times New Roman" w:cs="Times New Roman"/>
          <w:sz w:val="24"/>
          <w:szCs w:val="24"/>
        </w:rPr>
        <w:tab/>
        <w:t>Справка о стоимости выполненных работ и затрат (форма КС-3);</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8 – </w:t>
      </w:r>
      <w:r w:rsidRPr="00C652EA">
        <w:rPr>
          <w:rFonts w:ascii="Times New Roman" w:hAnsi="Times New Roman" w:cs="Times New Roman"/>
          <w:sz w:val="24"/>
          <w:szCs w:val="24"/>
        </w:rPr>
        <w:tab/>
        <w:t>Акт о неисполнении предписаний Заказчика;</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r w:rsidRPr="00C652EA">
        <w:rPr>
          <w:rFonts w:ascii="Times New Roman" w:hAnsi="Times New Roman" w:cs="Times New Roman"/>
          <w:sz w:val="24"/>
          <w:szCs w:val="24"/>
        </w:rPr>
        <w:t xml:space="preserve">Приложение № 9 – </w:t>
      </w:r>
      <w:r w:rsidRPr="00C652EA">
        <w:rPr>
          <w:rFonts w:ascii="Times New Roman" w:hAnsi="Times New Roman" w:cs="Times New Roman"/>
          <w:sz w:val="24"/>
          <w:szCs w:val="24"/>
        </w:rPr>
        <w:tab/>
        <w:t>Акт приемки законченного капитальным ремонтом многоквартирного дома;</w:t>
      </w:r>
    </w:p>
    <w:p w:rsidR="00C652EA" w:rsidRPr="00C652EA" w:rsidRDefault="00C652EA" w:rsidP="00C652EA">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C652EA">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C652EA" w:rsidRPr="00C652EA" w:rsidRDefault="00C652EA" w:rsidP="00C652E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652EA">
        <w:rPr>
          <w:rFonts w:ascii="Times New Roman" w:eastAsia="Times New Roman" w:hAnsi="Times New Roman" w:cs="Times New Roman"/>
          <w:sz w:val="24"/>
          <w:szCs w:val="24"/>
          <w:lang w:eastAsia="ru-RU"/>
        </w:rPr>
        <w:t>Приложение № 11 – Акт об устранении недостатков дефектов).</w:t>
      </w: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both"/>
        <w:rPr>
          <w:rFonts w:ascii="Times New Roman" w:hAnsi="Times New Roman" w:cs="Times New Roman"/>
          <w:sz w:val="24"/>
          <w:szCs w:val="24"/>
        </w:rPr>
      </w:pPr>
    </w:p>
    <w:p w:rsidR="00C652EA" w:rsidRPr="00C652EA" w:rsidRDefault="00C652EA" w:rsidP="00C652E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652EA">
        <w:rPr>
          <w:rFonts w:ascii="Times New Roman" w:hAnsi="Times New Roman" w:cs="Times New Roman"/>
          <w:b/>
          <w:sz w:val="24"/>
          <w:szCs w:val="24"/>
        </w:rPr>
        <w:t>20. Реквизиты сторон</w:t>
      </w:r>
    </w:p>
    <w:p w:rsidR="00C652EA" w:rsidRPr="00C652EA" w:rsidRDefault="00C652EA" w:rsidP="00C652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52EA">
        <w:rPr>
          <w:rFonts w:ascii="Times New Roman" w:eastAsiaTheme="minorEastAsia" w:hAnsi="Times New Roman" w:cs="Times New Roman"/>
          <w:sz w:val="24"/>
          <w:szCs w:val="24"/>
          <w:lang w:eastAsia="ru-RU"/>
        </w:rPr>
        <w:t xml:space="preserve">   </w:t>
      </w:r>
    </w:p>
    <w:p w:rsidR="00C652EA" w:rsidRPr="00C652EA" w:rsidRDefault="00C652EA" w:rsidP="00C652EA">
      <w:pPr>
        <w:rPr>
          <w:rFonts w:ascii="Times New Roman" w:hAnsi="Times New Roman" w:cs="Times New Roman"/>
          <w:sz w:val="24"/>
          <w:szCs w:val="24"/>
        </w:rPr>
      </w:pPr>
    </w:p>
    <w:tbl>
      <w:tblPr>
        <w:tblStyle w:val="aa"/>
        <w:tblW w:w="146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3618"/>
        <w:gridCol w:w="5670"/>
      </w:tblGrid>
      <w:tr w:rsidR="00CA647D" w:rsidTr="00CA647D">
        <w:tc>
          <w:tcPr>
            <w:tcW w:w="8936" w:type="dxa"/>
            <w:gridSpan w:val="2"/>
          </w:tcPr>
          <w:p w:rsidR="00CA647D" w:rsidRDefault="00CA647D" w:rsidP="00CA647D">
            <w:pPr>
              <w:pageBreakBefore/>
              <w:rPr>
                <w:rFonts w:ascii="Times New Roman" w:hAnsi="Times New Roman" w:cs="Times New Roman"/>
                <w:sz w:val="28"/>
                <w:szCs w:val="28"/>
              </w:rPr>
            </w:pPr>
          </w:p>
        </w:tc>
        <w:tc>
          <w:tcPr>
            <w:tcW w:w="5670" w:type="dxa"/>
          </w:tcPr>
          <w:p w:rsidR="00CA647D" w:rsidRPr="00B53866" w:rsidRDefault="00CA647D" w:rsidP="00CA647D">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CA647D" w:rsidRPr="00B53866" w:rsidRDefault="00CA647D" w:rsidP="00CA647D">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CA647D" w:rsidRPr="00B53866" w:rsidRDefault="00CA647D" w:rsidP="00CA647D">
            <w:pPr>
              <w:ind w:left="1881"/>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CA647D" w:rsidRDefault="00CA647D" w:rsidP="00CA647D">
            <w:pPr>
              <w:rPr>
                <w:rFonts w:ascii="Times New Roman" w:hAnsi="Times New Roman" w:cs="Times New Roman"/>
                <w:sz w:val="28"/>
                <w:szCs w:val="28"/>
              </w:rPr>
            </w:pPr>
          </w:p>
        </w:tc>
      </w:tr>
      <w:tr w:rsidR="00CA647D" w:rsidTr="00CA647D">
        <w:tc>
          <w:tcPr>
            <w:tcW w:w="5318" w:type="dxa"/>
          </w:tcPr>
          <w:p w:rsidR="00CA647D" w:rsidRDefault="00CA647D"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3618" w:type="dxa"/>
          </w:tcPr>
          <w:p w:rsidR="00CA647D" w:rsidRDefault="00CA647D" w:rsidP="00CA647D">
            <w:pPr>
              <w:pageBreakBefore/>
              <w:rPr>
                <w:rFonts w:ascii="Times New Roman" w:hAnsi="Times New Roman" w:cs="Times New Roman"/>
                <w:sz w:val="28"/>
                <w:szCs w:val="28"/>
              </w:rPr>
            </w:pPr>
          </w:p>
        </w:tc>
        <w:tc>
          <w:tcPr>
            <w:tcW w:w="5670" w:type="dxa"/>
          </w:tcPr>
          <w:p w:rsidR="00CA647D" w:rsidRPr="00B53866" w:rsidRDefault="00CA647D"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CA647D" w:rsidTr="00CA647D">
        <w:tc>
          <w:tcPr>
            <w:tcW w:w="5318" w:type="dxa"/>
          </w:tcPr>
          <w:p w:rsidR="00CA647D" w:rsidRDefault="00CA647D"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3618" w:type="dxa"/>
          </w:tcPr>
          <w:p w:rsidR="00CA647D" w:rsidRDefault="00CA647D" w:rsidP="00CA647D">
            <w:pPr>
              <w:pageBreakBefore/>
              <w:rPr>
                <w:rFonts w:ascii="Times New Roman" w:hAnsi="Times New Roman" w:cs="Times New Roman"/>
                <w:sz w:val="28"/>
                <w:szCs w:val="28"/>
              </w:rPr>
            </w:pPr>
          </w:p>
        </w:tc>
        <w:tc>
          <w:tcPr>
            <w:tcW w:w="5670" w:type="dxa"/>
          </w:tcPr>
          <w:p w:rsidR="00CA647D" w:rsidRPr="000245C2" w:rsidRDefault="00CA647D"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CA647D" w:rsidTr="00CA647D">
        <w:tc>
          <w:tcPr>
            <w:tcW w:w="5318" w:type="dxa"/>
            <w:tcBorders>
              <w:bottom w:val="single" w:sz="4" w:space="0" w:color="auto"/>
            </w:tcBorders>
          </w:tcPr>
          <w:p w:rsidR="00CA647D" w:rsidRDefault="00CA647D" w:rsidP="00CA647D">
            <w:pPr>
              <w:rPr>
                <w:rFonts w:ascii="Times New Roman" w:eastAsia="Times New Roman" w:hAnsi="Times New Roman" w:cs="Times New Roman"/>
                <w:sz w:val="28"/>
                <w:szCs w:val="28"/>
              </w:rPr>
            </w:pPr>
          </w:p>
        </w:tc>
        <w:tc>
          <w:tcPr>
            <w:tcW w:w="3618" w:type="dxa"/>
          </w:tcPr>
          <w:p w:rsidR="00CA647D" w:rsidRDefault="00CA647D" w:rsidP="00CA647D">
            <w:pPr>
              <w:pageBreakBefore/>
              <w:rPr>
                <w:rFonts w:ascii="Times New Roman" w:hAnsi="Times New Roman" w:cs="Times New Roman"/>
                <w:sz w:val="28"/>
                <w:szCs w:val="28"/>
              </w:rPr>
            </w:pPr>
          </w:p>
        </w:tc>
        <w:tc>
          <w:tcPr>
            <w:tcW w:w="5670" w:type="dxa"/>
            <w:tcBorders>
              <w:bottom w:val="single" w:sz="4" w:space="0" w:color="auto"/>
            </w:tcBorders>
          </w:tcPr>
          <w:p w:rsidR="00CA647D" w:rsidRDefault="00CA647D" w:rsidP="00CA647D">
            <w:pPr>
              <w:pageBreakBefore/>
              <w:rPr>
                <w:rFonts w:ascii="Times New Roman" w:eastAsia="Times New Roman" w:hAnsi="Times New Roman" w:cs="Times New Roman"/>
                <w:sz w:val="28"/>
                <w:szCs w:val="28"/>
              </w:rPr>
            </w:pPr>
          </w:p>
        </w:tc>
      </w:tr>
      <w:tr w:rsidR="00CA647D" w:rsidTr="00CA647D">
        <w:tc>
          <w:tcPr>
            <w:tcW w:w="5318" w:type="dxa"/>
            <w:tcBorders>
              <w:top w:val="single" w:sz="4" w:space="0" w:color="auto"/>
            </w:tcBorders>
          </w:tcPr>
          <w:p w:rsidR="00CA647D" w:rsidRDefault="00CA647D"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3618" w:type="dxa"/>
          </w:tcPr>
          <w:p w:rsidR="00CA647D" w:rsidRDefault="00CA647D" w:rsidP="00CA647D">
            <w:pPr>
              <w:pageBreakBefore/>
              <w:rPr>
                <w:rFonts w:ascii="Times New Roman" w:hAnsi="Times New Roman" w:cs="Times New Roman"/>
                <w:sz w:val="28"/>
                <w:szCs w:val="28"/>
              </w:rPr>
            </w:pPr>
          </w:p>
        </w:tc>
        <w:tc>
          <w:tcPr>
            <w:tcW w:w="5670" w:type="dxa"/>
            <w:tcBorders>
              <w:top w:val="single" w:sz="4" w:space="0" w:color="auto"/>
            </w:tcBorders>
          </w:tcPr>
          <w:p w:rsidR="00CA647D" w:rsidRDefault="00CA647D"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CA647D" w:rsidTr="00CA647D">
        <w:tc>
          <w:tcPr>
            <w:tcW w:w="5318" w:type="dxa"/>
            <w:tcBorders>
              <w:bottom w:val="single" w:sz="4" w:space="0" w:color="auto"/>
            </w:tcBorders>
          </w:tcPr>
          <w:p w:rsidR="00CA647D" w:rsidRDefault="00CA647D" w:rsidP="00CA647D">
            <w:pPr>
              <w:rPr>
                <w:rFonts w:ascii="Times New Roman" w:eastAsia="Times New Roman" w:hAnsi="Times New Roman" w:cs="Times New Roman"/>
                <w:sz w:val="18"/>
                <w:szCs w:val="28"/>
              </w:rPr>
            </w:pPr>
          </w:p>
        </w:tc>
        <w:tc>
          <w:tcPr>
            <w:tcW w:w="3618" w:type="dxa"/>
          </w:tcPr>
          <w:p w:rsidR="00CA647D" w:rsidRDefault="00CA647D" w:rsidP="00CA647D">
            <w:pPr>
              <w:pageBreakBefore/>
              <w:rPr>
                <w:rFonts w:ascii="Times New Roman" w:hAnsi="Times New Roman" w:cs="Times New Roman"/>
                <w:sz w:val="28"/>
                <w:szCs w:val="28"/>
              </w:rPr>
            </w:pPr>
          </w:p>
        </w:tc>
        <w:tc>
          <w:tcPr>
            <w:tcW w:w="5670" w:type="dxa"/>
            <w:tcBorders>
              <w:bottom w:val="single" w:sz="4" w:space="0" w:color="auto"/>
            </w:tcBorders>
          </w:tcPr>
          <w:p w:rsidR="00CA647D" w:rsidRDefault="00CA647D" w:rsidP="00CA647D">
            <w:pPr>
              <w:pageBreakBefore/>
              <w:rPr>
                <w:rFonts w:ascii="Times New Roman" w:eastAsia="Times New Roman" w:hAnsi="Times New Roman" w:cs="Times New Roman"/>
                <w:sz w:val="18"/>
                <w:szCs w:val="28"/>
              </w:rPr>
            </w:pPr>
          </w:p>
        </w:tc>
      </w:tr>
      <w:tr w:rsidR="00CA647D" w:rsidTr="00CA647D">
        <w:tc>
          <w:tcPr>
            <w:tcW w:w="5318" w:type="dxa"/>
            <w:tcBorders>
              <w:top w:val="single" w:sz="4" w:space="0" w:color="auto"/>
            </w:tcBorders>
          </w:tcPr>
          <w:p w:rsidR="00CA647D" w:rsidRDefault="00CA647D"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3618" w:type="dxa"/>
          </w:tcPr>
          <w:p w:rsidR="00CA647D" w:rsidRDefault="00CA647D" w:rsidP="00CA647D">
            <w:pPr>
              <w:pageBreakBefore/>
              <w:rPr>
                <w:rFonts w:ascii="Times New Roman" w:hAnsi="Times New Roman" w:cs="Times New Roman"/>
                <w:sz w:val="28"/>
                <w:szCs w:val="28"/>
              </w:rPr>
            </w:pPr>
          </w:p>
        </w:tc>
        <w:tc>
          <w:tcPr>
            <w:tcW w:w="5670" w:type="dxa"/>
            <w:tcBorders>
              <w:top w:val="single" w:sz="4" w:space="0" w:color="auto"/>
            </w:tcBorders>
          </w:tcPr>
          <w:p w:rsidR="00CA647D" w:rsidRDefault="00CA647D"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CA647D" w:rsidTr="00CA647D">
        <w:tc>
          <w:tcPr>
            <w:tcW w:w="5318" w:type="dxa"/>
          </w:tcPr>
          <w:p w:rsidR="00CA647D" w:rsidRPr="000245C2" w:rsidRDefault="00CA647D"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3618" w:type="dxa"/>
          </w:tcPr>
          <w:p w:rsidR="00CA647D" w:rsidRPr="000245C2" w:rsidRDefault="00CA647D" w:rsidP="00CA647D">
            <w:pPr>
              <w:pageBreakBefore/>
              <w:rPr>
                <w:rFonts w:ascii="Times New Roman" w:hAnsi="Times New Roman" w:cs="Times New Roman"/>
                <w:sz w:val="18"/>
                <w:szCs w:val="28"/>
              </w:rPr>
            </w:pPr>
          </w:p>
        </w:tc>
        <w:tc>
          <w:tcPr>
            <w:tcW w:w="5670" w:type="dxa"/>
          </w:tcPr>
          <w:p w:rsidR="00CA647D" w:rsidRPr="000245C2" w:rsidRDefault="00CA647D"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CA647D" w:rsidRDefault="00CA647D" w:rsidP="00CA647D">
      <w:pPr>
        <w:tabs>
          <w:tab w:val="left" w:pos="3930"/>
        </w:tabs>
        <w:jc w:val="center"/>
        <w:rPr>
          <w:rFonts w:ascii="Times New Roman" w:eastAsia="Times New Roman" w:hAnsi="Times New Roman" w:cs="Times New Roman"/>
          <w:sz w:val="28"/>
          <w:szCs w:val="28"/>
        </w:rPr>
      </w:pPr>
    </w:p>
    <w:p w:rsidR="00CA647D" w:rsidRDefault="00CA647D" w:rsidP="00CA647D">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CA647D" w:rsidRPr="009F0266" w:rsidRDefault="00CA647D" w:rsidP="00CA647D">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CA647D" w:rsidRPr="009F0266" w:rsidTr="00CA647D">
        <w:trPr>
          <w:trHeight w:val="457"/>
        </w:trPr>
        <w:tc>
          <w:tcPr>
            <w:tcW w:w="704" w:type="dxa"/>
            <w:vMerge w:val="restart"/>
            <w:vAlign w:val="center"/>
          </w:tcPr>
          <w:p w:rsidR="00CA647D" w:rsidRPr="009F0266"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CA647D" w:rsidRPr="009F0266"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CA647D" w:rsidRPr="009F0266"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CA647D"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CA647D" w:rsidRPr="009F0266"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CA647D" w:rsidRPr="009F0266"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CA647D" w:rsidRPr="009F0266" w:rsidTr="00CA647D">
        <w:trPr>
          <w:trHeight w:val="457"/>
        </w:trPr>
        <w:tc>
          <w:tcPr>
            <w:tcW w:w="704"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6237"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1134"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851"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4970" w:type="dxa"/>
            <w:gridSpan w:val="5"/>
            <w:vAlign w:val="center"/>
          </w:tcPr>
          <w:p w:rsidR="00CA647D" w:rsidRPr="009F0266" w:rsidRDefault="00CA647D"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CA647D" w:rsidRPr="009F0266" w:rsidTr="00CA647D">
        <w:trPr>
          <w:trHeight w:val="457"/>
        </w:trPr>
        <w:tc>
          <w:tcPr>
            <w:tcW w:w="704"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6237"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1134"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851"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4970" w:type="dxa"/>
            <w:gridSpan w:val="5"/>
            <w:vAlign w:val="center"/>
          </w:tcPr>
          <w:p w:rsidR="00CA647D" w:rsidRPr="009F0266" w:rsidRDefault="00CA647D"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CA647D" w:rsidRPr="009F0266" w:rsidTr="00CA647D">
        <w:trPr>
          <w:gridAfter w:val="1"/>
          <w:wAfter w:w="9" w:type="dxa"/>
          <w:trHeight w:val="589"/>
        </w:trPr>
        <w:tc>
          <w:tcPr>
            <w:tcW w:w="704"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6237"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1134"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851" w:type="dxa"/>
            <w:vMerge/>
            <w:vAlign w:val="center"/>
          </w:tcPr>
          <w:p w:rsidR="00CA647D" w:rsidRPr="009F0266" w:rsidRDefault="00CA647D" w:rsidP="00CA647D">
            <w:pPr>
              <w:tabs>
                <w:tab w:val="left" w:pos="3795"/>
              </w:tabs>
              <w:jc w:val="center"/>
              <w:rPr>
                <w:rFonts w:ascii="Times New Roman" w:hAnsi="Times New Roman"/>
                <w:sz w:val="28"/>
                <w:szCs w:val="28"/>
              </w:rPr>
            </w:pPr>
          </w:p>
        </w:tc>
        <w:tc>
          <w:tcPr>
            <w:tcW w:w="1275" w:type="dxa"/>
            <w:vAlign w:val="center"/>
          </w:tcPr>
          <w:p w:rsidR="00CA647D" w:rsidRPr="009F0266" w:rsidRDefault="00CA647D"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CA647D" w:rsidRDefault="00CA647D" w:rsidP="00CA647D">
            <w:pPr>
              <w:jc w:val="center"/>
            </w:pPr>
            <w:r w:rsidRPr="00D46828">
              <w:rPr>
                <w:rFonts w:ascii="Times New Roman" w:hAnsi="Times New Roman"/>
                <w:sz w:val="28"/>
                <w:szCs w:val="28"/>
              </w:rPr>
              <w:t>число</w:t>
            </w:r>
          </w:p>
        </w:tc>
        <w:tc>
          <w:tcPr>
            <w:tcW w:w="1276" w:type="dxa"/>
            <w:vAlign w:val="center"/>
          </w:tcPr>
          <w:p w:rsidR="00CA647D" w:rsidRDefault="00CA647D" w:rsidP="00CA647D">
            <w:pPr>
              <w:jc w:val="center"/>
            </w:pPr>
            <w:r w:rsidRPr="00D46828">
              <w:rPr>
                <w:rFonts w:ascii="Times New Roman" w:hAnsi="Times New Roman"/>
                <w:sz w:val="28"/>
                <w:szCs w:val="28"/>
              </w:rPr>
              <w:t>число</w:t>
            </w:r>
          </w:p>
        </w:tc>
        <w:tc>
          <w:tcPr>
            <w:tcW w:w="1134" w:type="dxa"/>
            <w:vAlign w:val="center"/>
          </w:tcPr>
          <w:p w:rsidR="00CA647D" w:rsidRDefault="00CA647D" w:rsidP="00CA647D">
            <w:pPr>
              <w:jc w:val="center"/>
            </w:pPr>
            <w:r w:rsidRPr="00D46828">
              <w:rPr>
                <w:rFonts w:ascii="Times New Roman" w:hAnsi="Times New Roman"/>
                <w:sz w:val="28"/>
                <w:szCs w:val="28"/>
              </w:rPr>
              <w:t>число</w:t>
            </w:r>
          </w:p>
        </w:tc>
      </w:tr>
      <w:tr w:rsidR="00CA647D" w:rsidRPr="009F0266" w:rsidTr="00CA647D">
        <w:trPr>
          <w:gridAfter w:val="1"/>
          <w:wAfter w:w="9" w:type="dxa"/>
        </w:trPr>
        <w:tc>
          <w:tcPr>
            <w:tcW w:w="704" w:type="dxa"/>
          </w:tcPr>
          <w:p w:rsidR="00CA647D" w:rsidRPr="009F0266"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CA647D" w:rsidRPr="009F0266" w:rsidRDefault="00CA647D" w:rsidP="00CA647D">
            <w:pPr>
              <w:tabs>
                <w:tab w:val="left" w:pos="3795"/>
              </w:tabs>
              <w:rPr>
                <w:rFonts w:ascii="Times New Roman" w:hAnsi="Times New Roman"/>
                <w:sz w:val="28"/>
                <w:szCs w:val="28"/>
              </w:rPr>
            </w:pPr>
          </w:p>
        </w:tc>
        <w:tc>
          <w:tcPr>
            <w:tcW w:w="1134" w:type="dxa"/>
          </w:tcPr>
          <w:p w:rsidR="00CA647D" w:rsidRPr="009F0266" w:rsidRDefault="00CA647D" w:rsidP="00CA647D">
            <w:pPr>
              <w:tabs>
                <w:tab w:val="left" w:pos="3795"/>
              </w:tabs>
              <w:rPr>
                <w:rFonts w:ascii="Times New Roman" w:hAnsi="Times New Roman"/>
                <w:sz w:val="28"/>
                <w:szCs w:val="28"/>
              </w:rPr>
            </w:pPr>
          </w:p>
        </w:tc>
        <w:tc>
          <w:tcPr>
            <w:tcW w:w="851" w:type="dxa"/>
          </w:tcPr>
          <w:p w:rsidR="00CA647D" w:rsidRPr="009F0266" w:rsidRDefault="00CA647D" w:rsidP="00CA647D">
            <w:pPr>
              <w:tabs>
                <w:tab w:val="left" w:pos="3795"/>
              </w:tabs>
              <w:rPr>
                <w:rFonts w:ascii="Times New Roman" w:hAnsi="Times New Roman"/>
                <w:sz w:val="28"/>
                <w:szCs w:val="28"/>
              </w:rPr>
            </w:pPr>
          </w:p>
        </w:tc>
        <w:tc>
          <w:tcPr>
            <w:tcW w:w="1275" w:type="dxa"/>
          </w:tcPr>
          <w:p w:rsidR="00CA647D" w:rsidRPr="009F0266" w:rsidRDefault="00CA647D" w:rsidP="00CA647D">
            <w:pPr>
              <w:tabs>
                <w:tab w:val="left" w:pos="3795"/>
              </w:tabs>
              <w:rPr>
                <w:rFonts w:ascii="Times New Roman" w:hAnsi="Times New Roman"/>
                <w:sz w:val="28"/>
                <w:szCs w:val="28"/>
              </w:rPr>
            </w:pPr>
          </w:p>
        </w:tc>
        <w:tc>
          <w:tcPr>
            <w:tcW w:w="1276" w:type="dxa"/>
          </w:tcPr>
          <w:p w:rsidR="00CA647D" w:rsidRPr="009F0266" w:rsidRDefault="00CA647D" w:rsidP="00CA647D">
            <w:pPr>
              <w:tabs>
                <w:tab w:val="left" w:pos="3795"/>
              </w:tabs>
              <w:rPr>
                <w:rFonts w:ascii="Times New Roman" w:hAnsi="Times New Roman"/>
                <w:sz w:val="28"/>
                <w:szCs w:val="28"/>
              </w:rPr>
            </w:pPr>
          </w:p>
        </w:tc>
        <w:tc>
          <w:tcPr>
            <w:tcW w:w="1276" w:type="dxa"/>
          </w:tcPr>
          <w:p w:rsidR="00CA647D" w:rsidRPr="009F0266" w:rsidRDefault="00CA647D" w:rsidP="00CA647D">
            <w:pPr>
              <w:tabs>
                <w:tab w:val="left" w:pos="3795"/>
              </w:tabs>
              <w:rPr>
                <w:rFonts w:ascii="Times New Roman" w:hAnsi="Times New Roman"/>
                <w:sz w:val="28"/>
                <w:szCs w:val="28"/>
              </w:rPr>
            </w:pPr>
          </w:p>
        </w:tc>
        <w:tc>
          <w:tcPr>
            <w:tcW w:w="1134" w:type="dxa"/>
          </w:tcPr>
          <w:p w:rsidR="00CA647D" w:rsidRPr="009F0266" w:rsidRDefault="00CA647D" w:rsidP="00CA647D">
            <w:pPr>
              <w:tabs>
                <w:tab w:val="left" w:pos="3795"/>
              </w:tabs>
              <w:rPr>
                <w:rFonts w:ascii="Times New Roman" w:hAnsi="Times New Roman"/>
                <w:sz w:val="28"/>
                <w:szCs w:val="28"/>
              </w:rPr>
            </w:pPr>
          </w:p>
        </w:tc>
      </w:tr>
      <w:tr w:rsidR="00CA647D" w:rsidRPr="009F0266" w:rsidTr="00CA647D">
        <w:trPr>
          <w:gridAfter w:val="1"/>
          <w:wAfter w:w="9" w:type="dxa"/>
        </w:trPr>
        <w:tc>
          <w:tcPr>
            <w:tcW w:w="704" w:type="dxa"/>
          </w:tcPr>
          <w:p w:rsidR="00CA647D" w:rsidRPr="009F0266"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CA647D" w:rsidRPr="009F0266" w:rsidRDefault="00CA647D" w:rsidP="00CA647D">
            <w:pPr>
              <w:tabs>
                <w:tab w:val="left" w:pos="3795"/>
              </w:tabs>
              <w:rPr>
                <w:rFonts w:ascii="Times New Roman" w:hAnsi="Times New Roman"/>
                <w:sz w:val="28"/>
                <w:szCs w:val="28"/>
              </w:rPr>
            </w:pPr>
          </w:p>
        </w:tc>
        <w:tc>
          <w:tcPr>
            <w:tcW w:w="1134" w:type="dxa"/>
          </w:tcPr>
          <w:p w:rsidR="00CA647D" w:rsidRPr="009F0266" w:rsidRDefault="00CA647D" w:rsidP="00CA647D">
            <w:pPr>
              <w:tabs>
                <w:tab w:val="left" w:pos="3795"/>
              </w:tabs>
              <w:rPr>
                <w:rFonts w:ascii="Times New Roman" w:hAnsi="Times New Roman"/>
                <w:sz w:val="28"/>
                <w:szCs w:val="28"/>
              </w:rPr>
            </w:pPr>
          </w:p>
        </w:tc>
        <w:tc>
          <w:tcPr>
            <w:tcW w:w="851" w:type="dxa"/>
          </w:tcPr>
          <w:p w:rsidR="00CA647D" w:rsidRPr="009F0266" w:rsidRDefault="00CA647D" w:rsidP="00CA647D">
            <w:pPr>
              <w:tabs>
                <w:tab w:val="left" w:pos="3795"/>
              </w:tabs>
              <w:rPr>
                <w:rFonts w:ascii="Times New Roman" w:hAnsi="Times New Roman"/>
                <w:sz w:val="28"/>
                <w:szCs w:val="28"/>
              </w:rPr>
            </w:pPr>
          </w:p>
        </w:tc>
        <w:tc>
          <w:tcPr>
            <w:tcW w:w="1275" w:type="dxa"/>
          </w:tcPr>
          <w:p w:rsidR="00CA647D" w:rsidRPr="009F0266" w:rsidRDefault="00CA647D" w:rsidP="00CA647D">
            <w:pPr>
              <w:tabs>
                <w:tab w:val="left" w:pos="3795"/>
              </w:tabs>
              <w:rPr>
                <w:rFonts w:ascii="Times New Roman" w:hAnsi="Times New Roman"/>
                <w:sz w:val="28"/>
                <w:szCs w:val="28"/>
              </w:rPr>
            </w:pPr>
          </w:p>
        </w:tc>
        <w:tc>
          <w:tcPr>
            <w:tcW w:w="1276" w:type="dxa"/>
          </w:tcPr>
          <w:p w:rsidR="00CA647D" w:rsidRPr="009F0266" w:rsidRDefault="00CA647D" w:rsidP="00CA647D">
            <w:pPr>
              <w:tabs>
                <w:tab w:val="left" w:pos="3795"/>
              </w:tabs>
              <w:rPr>
                <w:rFonts w:ascii="Times New Roman" w:hAnsi="Times New Roman"/>
                <w:sz w:val="28"/>
                <w:szCs w:val="28"/>
              </w:rPr>
            </w:pPr>
          </w:p>
        </w:tc>
        <w:tc>
          <w:tcPr>
            <w:tcW w:w="1276" w:type="dxa"/>
          </w:tcPr>
          <w:p w:rsidR="00CA647D" w:rsidRPr="009F0266" w:rsidRDefault="00CA647D" w:rsidP="00CA647D">
            <w:pPr>
              <w:tabs>
                <w:tab w:val="left" w:pos="3795"/>
              </w:tabs>
              <w:rPr>
                <w:rFonts w:ascii="Times New Roman" w:hAnsi="Times New Roman"/>
                <w:sz w:val="28"/>
                <w:szCs w:val="28"/>
              </w:rPr>
            </w:pPr>
          </w:p>
        </w:tc>
        <w:tc>
          <w:tcPr>
            <w:tcW w:w="1134" w:type="dxa"/>
          </w:tcPr>
          <w:p w:rsidR="00CA647D" w:rsidRPr="009F0266" w:rsidRDefault="00CA647D" w:rsidP="00CA647D">
            <w:pPr>
              <w:tabs>
                <w:tab w:val="left" w:pos="3795"/>
              </w:tabs>
              <w:rPr>
                <w:rFonts w:ascii="Times New Roman" w:hAnsi="Times New Roman"/>
                <w:sz w:val="28"/>
                <w:szCs w:val="28"/>
              </w:rPr>
            </w:pPr>
          </w:p>
        </w:tc>
      </w:tr>
      <w:tr w:rsidR="00CA647D" w:rsidRPr="009F0266" w:rsidTr="00CA647D">
        <w:trPr>
          <w:gridAfter w:val="1"/>
          <w:wAfter w:w="9" w:type="dxa"/>
        </w:trPr>
        <w:tc>
          <w:tcPr>
            <w:tcW w:w="704" w:type="dxa"/>
          </w:tcPr>
          <w:p w:rsidR="00CA647D" w:rsidRPr="009F0266" w:rsidRDefault="00CA647D"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CA647D" w:rsidRPr="009F0266" w:rsidRDefault="00CA647D" w:rsidP="00CA647D">
            <w:pPr>
              <w:tabs>
                <w:tab w:val="left" w:pos="3795"/>
              </w:tabs>
              <w:rPr>
                <w:rFonts w:ascii="Times New Roman" w:hAnsi="Times New Roman"/>
                <w:sz w:val="28"/>
                <w:szCs w:val="28"/>
              </w:rPr>
            </w:pPr>
          </w:p>
        </w:tc>
        <w:tc>
          <w:tcPr>
            <w:tcW w:w="1134" w:type="dxa"/>
          </w:tcPr>
          <w:p w:rsidR="00CA647D" w:rsidRPr="009F0266" w:rsidRDefault="00CA647D" w:rsidP="00CA647D">
            <w:pPr>
              <w:tabs>
                <w:tab w:val="left" w:pos="3795"/>
              </w:tabs>
              <w:rPr>
                <w:rFonts w:ascii="Times New Roman" w:hAnsi="Times New Roman"/>
                <w:sz w:val="28"/>
                <w:szCs w:val="28"/>
              </w:rPr>
            </w:pPr>
          </w:p>
        </w:tc>
        <w:tc>
          <w:tcPr>
            <w:tcW w:w="851" w:type="dxa"/>
          </w:tcPr>
          <w:p w:rsidR="00CA647D" w:rsidRPr="009F0266" w:rsidRDefault="00CA647D" w:rsidP="00CA647D">
            <w:pPr>
              <w:tabs>
                <w:tab w:val="left" w:pos="3795"/>
              </w:tabs>
              <w:rPr>
                <w:rFonts w:ascii="Times New Roman" w:hAnsi="Times New Roman"/>
                <w:sz w:val="28"/>
                <w:szCs w:val="28"/>
              </w:rPr>
            </w:pPr>
          </w:p>
        </w:tc>
        <w:tc>
          <w:tcPr>
            <w:tcW w:w="1275" w:type="dxa"/>
          </w:tcPr>
          <w:p w:rsidR="00CA647D" w:rsidRPr="009F0266" w:rsidRDefault="00CA647D" w:rsidP="00CA647D">
            <w:pPr>
              <w:tabs>
                <w:tab w:val="left" w:pos="3795"/>
              </w:tabs>
              <w:rPr>
                <w:rFonts w:ascii="Times New Roman" w:hAnsi="Times New Roman"/>
                <w:sz w:val="28"/>
                <w:szCs w:val="28"/>
              </w:rPr>
            </w:pPr>
          </w:p>
        </w:tc>
        <w:tc>
          <w:tcPr>
            <w:tcW w:w="1276" w:type="dxa"/>
          </w:tcPr>
          <w:p w:rsidR="00CA647D" w:rsidRPr="009F0266" w:rsidRDefault="00CA647D" w:rsidP="00CA647D">
            <w:pPr>
              <w:tabs>
                <w:tab w:val="left" w:pos="3795"/>
              </w:tabs>
              <w:rPr>
                <w:rFonts w:ascii="Times New Roman" w:hAnsi="Times New Roman"/>
                <w:sz w:val="28"/>
                <w:szCs w:val="28"/>
              </w:rPr>
            </w:pPr>
          </w:p>
        </w:tc>
        <w:tc>
          <w:tcPr>
            <w:tcW w:w="1276" w:type="dxa"/>
          </w:tcPr>
          <w:p w:rsidR="00CA647D" w:rsidRPr="009F0266" w:rsidRDefault="00CA647D" w:rsidP="00CA647D">
            <w:pPr>
              <w:tabs>
                <w:tab w:val="left" w:pos="3795"/>
              </w:tabs>
              <w:rPr>
                <w:rFonts w:ascii="Times New Roman" w:hAnsi="Times New Roman"/>
                <w:sz w:val="28"/>
                <w:szCs w:val="28"/>
              </w:rPr>
            </w:pPr>
          </w:p>
        </w:tc>
        <w:tc>
          <w:tcPr>
            <w:tcW w:w="1134" w:type="dxa"/>
          </w:tcPr>
          <w:p w:rsidR="00CA647D" w:rsidRPr="009F0266" w:rsidRDefault="00CA647D" w:rsidP="00CA647D">
            <w:pPr>
              <w:tabs>
                <w:tab w:val="left" w:pos="3795"/>
              </w:tabs>
              <w:rPr>
                <w:rFonts w:ascii="Times New Roman" w:hAnsi="Times New Roman"/>
                <w:sz w:val="28"/>
                <w:szCs w:val="28"/>
              </w:rPr>
            </w:pPr>
          </w:p>
        </w:tc>
      </w:tr>
      <w:tr w:rsidR="00CA647D" w:rsidRPr="009F0266" w:rsidTr="00CA647D">
        <w:trPr>
          <w:gridAfter w:val="1"/>
          <w:wAfter w:w="9" w:type="dxa"/>
        </w:trPr>
        <w:tc>
          <w:tcPr>
            <w:tcW w:w="704" w:type="dxa"/>
          </w:tcPr>
          <w:p w:rsidR="00CA647D" w:rsidRPr="009F0266" w:rsidRDefault="00CA647D"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CA647D" w:rsidRPr="009F0266" w:rsidRDefault="00CA647D" w:rsidP="00CA647D">
            <w:pPr>
              <w:tabs>
                <w:tab w:val="left" w:pos="3795"/>
              </w:tabs>
              <w:rPr>
                <w:rFonts w:ascii="Times New Roman" w:hAnsi="Times New Roman"/>
                <w:sz w:val="28"/>
                <w:szCs w:val="28"/>
              </w:rPr>
            </w:pPr>
          </w:p>
        </w:tc>
        <w:tc>
          <w:tcPr>
            <w:tcW w:w="1134" w:type="dxa"/>
          </w:tcPr>
          <w:p w:rsidR="00CA647D" w:rsidRPr="009F0266" w:rsidRDefault="00CA647D" w:rsidP="00CA647D">
            <w:pPr>
              <w:tabs>
                <w:tab w:val="left" w:pos="3795"/>
              </w:tabs>
              <w:rPr>
                <w:rFonts w:ascii="Times New Roman" w:hAnsi="Times New Roman"/>
                <w:sz w:val="28"/>
                <w:szCs w:val="28"/>
              </w:rPr>
            </w:pPr>
          </w:p>
        </w:tc>
        <w:tc>
          <w:tcPr>
            <w:tcW w:w="851" w:type="dxa"/>
          </w:tcPr>
          <w:p w:rsidR="00CA647D" w:rsidRPr="009F0266" w:rsidRDefault="00CA647D" w:rsidP="00CA647D">
            <w:pPr>
              <w:tabs>
                <w:tab w:val="left" w:pos="3795"/>
              </w:tabs>
              <w:rPr>
                <w:rFonts w:ascii="Times New Roman" w:hAnsi="Times New Roman"/>
                <w:sz w:val="28"/>
                <w:szCs w:val="28"/>
              </w:rPr>
            </w:pPr>
          </w:p>
        </w:tc>
        <w:tc>
          <w:tcPr>
            <w:tcW w:w="1275" w:type="dxa"/>
          </w:tcPr>
          <w:p w:rsidR="00CA647D" w:rsidRPr="009F0266" w:rsidRDefault="00CA647D" w:rsidP="00CA647D">
            <w:pPr>
              <w:tabs>
                <w:tab w:val="left" w:pos="3795"/>
              </w:tabs>
              <w:rPr>
                <w:rFonts w:ascii="Times New Roman" w:hAnsi="Times New Roman"/>
                <w:sz w:val="28"/>
                <w:szCs w:val="28"/>
              </w:rPr>
            </w:pPr>
          </w:p>
        </w:tc>
        <w:tc>
          <w:tcPr>
            <w:tcW w:w="1276" w:type="dxa"/>
          </w:tcPr>
          <w:p w:rsidR="00CA647D" w:rsidRPr="009F0266" w:rsidRDefault="00CA647D" w:rsidP="00CA647D">
            <w:pPr>
              <w:tabs>
                <w:tab w:val="left" w:pos="3795"/>
              </w:tabs>
              <w:rPr>
                <w:rFonts w:ascii="Times New Roman" w:hAnsi="Times New Roman"/>
                <w:sz w:val="28"/>
                <w:szCs w:val="28"/>
              </w:rPr>
            </w:pPr>
          </w:p>
        </w:tc>
        <w:tc>
          <w:tcPr>
            <w:tcW w:w="1276" w:type="dxa"/>
          </w:tcPr>
          <w:p w:rsidR="00CA647D" w:rsidRPr="009F0266" w:rsidRDefault="00CA647D" w:rsidP="00CA647D">
            <w:pPr>
              <w:tabs>
                <w:tab w:val="left" w:pos="3795"/>
              </w:tabs>
              <w:rPr>
                <w:rFonts w:ascii="Times New Roman" w:hAnsi="Times New Roman"/>
                <w:sz w:val="28"/>
                <w:szCs w:val="28"/>
              </w:rPr>
            </w:pPr>
          </w:p>
        </w:tc>
        <w:tc>
          <w:tcPr>
            <w:tcW w:w="1134" w:type="dxa"/>
          </w:tcPr>
          <w:p w:rsidR="00CA647D" w:rsidRPr="009F0266" w:rsidRDefault="00CA647D" w:rsidP="00CA647D">
            <w:pPr>
              <w:tabs>
                <w:tab w:val="left" w:pos="3795"/>
              </w:tabs>
              <w:rPr>
                <w:rFonts w:ascii="Times New Roman" w:hAnsi="Times New Roman"/>
                <w:sz w:val="28"/>
                <w:szCs w:val="28"/>
              </w:rPr>
            </w:pPr>
          </w:p>
        </w:tc>
      </w:tr>
    </w:tbl>
    <w:p w:rsidR="00CA647D" w:rsidRDefault="00CA647D" w:rsidP="00CA647D">
      <w:pPr>
        <w:tabs>
          <w:tab w:val="left" w:pos="3795"/>
        </w:tabs>
        <w:rPr>
          <w:rFonts w:ascii="Times New Roman" w:eastAsia="Times New Roman" w:hAnsi="Times New Roman" w:cs="Times New Roman"/>
          <w:sz w:val="24"/>
          <w:szCs w:val="24"/>
        </w:rPr>
      </w:pPr>
    </w:p>
    <w:p w:rsidR="00CA647D" w:rsidRDefault="00CA647D" w:rsidP="00CA647D">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CA647D" w:rsidRDefault="00CA647D" w:rsidP="00CA647D">
      <w:pPr>
        <w:tabs>
          <w:tab w:val="left" w:pos="3795"/>
        </w:tabs>
        <w:spacing w:after="0"/>
        <w:rPr>
          <w:rFonts w:ascii="Times New Roman" w:eastAsia="Times New Roman" w:hAnsi="Times New Roman" w:cs="Times New Roman"/>
          <w:sz w:val="24"/>
          <w:szCs w:val="24"/>
        </w:rPr>
      </w:pPr>
    </w:p>
    <w:p w:rsidR="00CA647D" w:rsidRDefault="00CA647D" w:rsidP="00CA647D">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CA647D" w:rsidRPr="000245C2" w:rsidRDefault="00CA647D" w:rsidP="00CA647D">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CA647D" w:rsidRPr="000245C2" w:rsidRDefault="00CA647D" w:rsidP="00CA647D"/>
    <w:tbl>
      <w:tblPr>
        <w:tblW w:w="13897" w:type="dxa"/>
        <w:tblInd w:w="-5" w:type="dxa"/>
        <w:tblLook w:val="04A0" w:firstRow="1" w:lastRow="0" w:firstColumn="1" w:lastColumn="0" w:noHBand="0" w:noVBand="1"/>
      </w:tblPr>
      <w:tblGrid>
        <w:gridCol w:w="10920"/>
        <w:gridCol w:w="2977"/>
      </w:tblGrid>
      <w:tr w:rsidR="002A6C33" w:rsidRPr="00650E2C" w:rsidTr="002A6C33">
        <w:trPr>
          <w:trHeight w:val="856"/>
        </w:trPr>
        <w:tc>
          <w:tcPr>
            <w:tcW w:w="10920" w:type="dxa"/>
            <w:shd w:val="clear" w:color="auto" w:fill="auto"/>
          </w:tcPr>
          <w:p w:rsidR="002A6C33" w:rsidRPr="00810905" w:rsidRDefault="002A6C33" w:rsidP="00103D00">
            <w:pPr>
              <w:pageBreakBefore/>
              <w:rPr>
                <w:sz w:val="28"/>
                <w:szCs w:val="28"/>
              </w:rPr>
            </w:pPr>
          </w:p>
        </w:tc>
        <w:tc>
          <w:tcPr>
            <w:tcW w:w="2977" w:type="dxa"/>
            <w:shd w:val="clear" w:color="auto" w:fill="auto"/>
          </w:tcPr>
          <w:p w:rsidR="002A6C33" w:rsidRPr="00650E2C" w:rsidRDefault="002A6C33" w:rsidP="00103D00">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A6C33" w:rsidRPr="00650E2C" w:rsidRDefault="002A6C33" w:rsidP="00103D00">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A6C33" w:rsidRPr="00650E2C" w:rsidRDefault="002A6C33" w:rsidP="00103D00">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A6C33" w:rsidRDefault="002A6C33" w:rsidP="002A6C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6C33" w:rsidRPr="00FC13E7" w:rsidRDefault="002A6C33" w:rsidP="002A6C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A6C33" w:rsidRPr="00FC13E7" w:rsidRDefault="002A6C33" w:rsidP="002A6C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A6C33" w:rsidRPr="00FC13E7" w:rsidRDefault="002A6C33" w:rsidP="002A6C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A6C33" w:rsidTr="00103D00">
        <w:tc>
          <w:tcPr>
            <w:tcW w:w="3544" w:type="dxa"/>
            <w:tcBorders>
              <w:top w:val="nil"/>
              <w:left w:val="nil"/>
              <w:right w:val="nil"/>
            </w:tcBorders>
          </w:tcPr>
          <w:p w:rsidR="002A6C33" w:rsidRDefault="002A6C33" w:rsidP="00103D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A6C33" w:rsidRDefault="002A6C33" w:rsidP="00103D0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A6C33" w:rsidRDefault="002A6C33" w:rsidP="00103D00">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A6C33" w:rsidTr="00103D00">
        <w:tc>
          <w:tcPr>
            <w:tcW w:w="3544" w:type="dxa"/>
            <w:tcBorders>
              <w:left w:val="nil"/>
              <w:bottom w:val="nil"/>
              <w:right w:val="nil"/>
            </w:tcBorders>
          </w:tcPr>
          <w:p w:rsidR="002A6C33" w:rsidRPr="00835F60" w:rsidRDefault="002A6C33" w:rsidP="00103D00">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A6C33" w:rsidRPr="00835F60" w:rsidRDefault="002A6C33" w:rsidP="00103D0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A6C33" w:rsidRPr="00835F60" w:rsidRDefault="002A6C33" w:rsidP="00103D00">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A6C33" w:rsidRPr="00FC13E7" w:rsidRDefault="002A6C33" w:rsidP="002A6C3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A6C33" w:rsidRPr="00650E2C" w:rsidRDefault="002A6C33" w:rsidP="002A6C3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___________________________    </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________________________________________</w:t>
      </w:r>
    </w:p>
    <w:p w:rsidR="002A6C33" w:rsidRPr="00FC13E7" w:rsidRDefault="002A6C33" w:rsidP="002A6C3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A6C33" w:rsidRPr="00D2188B" w:rsidRDefault="002A6C33" w:rsidP="002A6C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A6C33" w:rsidRPr="00FC13E7" w:rsidRDefault="002A6C33" w:rsidP="002A6C3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A6C33" w:rsidRDefault="002A6C33" w:rsidP="002A6C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_____________________________________________________________________</w:t>
      </w:r>
    </w:p>
    <w:p w:rsidR="002A6C33" w:rsidRPr="00650E2C" w:rsidRDefault="002A6C33" w:rsidP="002A6C3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A6C33" w:rsidRPr="00FC13E7" w:rsidRDefault="002A6C33" w:rsidP="002A6C3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A6C33" w:rsidRDefault="002A6C33" w:rsidP="002A6C3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A6C33" w:rsidRPr="00FC13E7" w:rsidRDefault="002A6C33" w:rsidP="002A6C3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A6C33" w:rsidRPr="00FC13E7" w:rsidRDefault="002A6C33" w:rsidP="002A6C3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A6C33" w:rsidRDefault="002A6C33" w:rsidP="002A6C3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A6C33" w:rsidRDefault="002A6C33" w:rsidP="002A6C3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A6C33"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A6C33" w:rsidRDefault="002A6C33" w:rsidP="002A6C3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lastRenderedPageBreak/>
        <w:t>(наименование организации, утвердившей ПСД)</w:t>
      </w:r>
    </w:p>
    <w:p w:rsidR="002A6C33" w:rsidRPr="00D2188B" w:rsidRDefault="002A6C33" w:rsidP="002A6C3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_________________________________________________________________________________________________</w:t>
      </w:r>
    </w:p>
    <w:p w:rsidR="002A6C33" w:rsidRPr="00FC13E7" w:rsidRDefault="002A6C33" w:rsidP="002A6C3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A6C33" w:rsidRPr="00D2188B" w:rsidRDefault="002A6C33" w:rsidP="002A6C3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A6C33" w:rsidRPr="00FC13E7" w:rsidRDefault="002A6C33" w:rsidP="002A6C3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A6C33" w:rsidRPr="00FC13E7" w:rsidRDefault="002A6C33" w:rsidP="002A6C3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A6C33" w:rsidRPr="00FC13E7" w:rsidRDefault="002A6C33" w:rsidP="002A6C3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A6C33" w:rsidRPr="00FC13E7" w:rsidRDefault="002A6C33" w:rsidP="002A6C3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__________________________________________</w:t>
      </w:r>
    </w:p>
    <w:p w:rsidR="002A6C33"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A6C33"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A6C33" w:rsidRDefault="002A6C33" w:rsidP="002A6C3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A6C33" w:rsidRDefault="002A6C33" w:rsidP="002A6C3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A6C33" w:rsidRPr="00835F60" w:rsidRDefault="002A6C33" w:rsidP="002A6C3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6C33"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w:t>
      </w:r>
    </w:p>
    <w:p w:rsidR="002A6C33" w:rsidRPr="00FC13E7" w:rsidRDefault="002A6C33" w:rsidP="002A6C3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должность, Ф.И.О., подпись</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6C33" w:rsidRPr="00650E2C" w:rsidRDefault="002A6C33" w:rsidP="002A6C33"/>
    <w:tbl>
      <w:tblPr>
        <w:tblW w:w="14464" w:type="dxa"/>
        <w:tblInd w:w="-5" w:type="dxa"/>
        <w:tblLook w:val="04A0" w:firstRow="1" w:lastRow="0" w:firstColumn="1" w:lastColumn="0" w:noHBand="0" w:noVBand="1"/>
      </w:tblPr>
      <w:tblGrid>
        <w:gridCol w:w="11487"/>
        <w:gridCol w:w="2977"/>
      </w:tblGrid>
      <w:tr w:rsidR="002A6C33" w:rsidRPr="005E61BA" w:rsidTr="002A6C33">
        <w:trPr>
          <w:trHeight w:val="856"/>
        </w:trPr>
        <w:tc>
          <w:tcPr>
            <w:tcW w:w="11487" w:type="dxa"/>
            <w:shd w:val="clear" w:color="auto" w:fill="auto"/>
          </w:tcPr>
          <w:p w:rsidR="002A6C33" w:rsidRPr="00810905" w:rsidRDefault="002A6C33" w:rsidP="00103D00">
            <w:pPr>
              <w:pageBreakBefore/>
              <w:rPr>
                <w:sz w:val="28"/>
                <w:szCs w:val="28"/>
              </w:rPr>
            </w:pPr>
          </w:p>
        </w:tc>
        <w:tc>
          <w:tcPr>
            <w:tcW w:w="2977" w:type="dxa"/>
            <w:shd w:val="clear" w:color="auto" w:fill="auto"/>
          </w:tcPr>
          <w:p w:rsidR="002A6C33" w:rsidRPr="00650E2C" w:rsidRDefault="002A6C33" w:rsidP="00103D00">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A6C33" w:rsidRPr="00650E2C" w:rsidRDefault="002A6C33" w:rsidP="00103D00">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A6C33" w:rsidRPr="00650E2C" w:rsidRDefault="002A6C33" w:rsidP="00103D00">
            <w:pPr>
              <w:spacing w:after="0"/>
              <w:rPr>
                <w:rFonts w:ascii="Times New Roman" w:hAnsi="Times New Roman" w:cs="Times New Roman"/>
                <w:sz w:val="20"/>
                <w:szCs w:val="20"/>
              </w:rPr>
            </w:pPr>
            <w:r>
              <w:rPr>
                <w:rFonts w:ascii="Times New Roman" w:hAnsi="Times New Roman" w:cs="Times New Roman"/>
                <w:sz w:val="20"/>
                <w:szCs w:val="20"/>
              </w:rPr>
              <w:t>от «____» _____________20__ г.</w:t>
            </w:r>
          </w:p>
        </w:tc>
      </w:tr>
    </w:tbl>
    <w:p w:rsidR="002A6C33" w:rsidRDefault="002A6C33" w:rsidP="002A6C33">
      <w:pPr>
        <w:spacing w:after="0" w:line="240" w:lineRule="auto"/>
        <w:jc w:val="center"/>
        <w:rPr>
          <w:rFonts w:ascii="Times New Roman" w:eastAsia="Times New Roman" w:hAnsi="Times New Roman" w:cs="Times New Roman"/>
          <w:b/>
          <w:sz w:val="28"/>
          <w:szCs w:val="28"/>
        </w:rPr>
      </w:pPr>
    </w:p>
    <w:p w:rsidR="002A6C33" w:rsidRDefault="002A6C33" w:rsidP="002A6C33">
      <w:pPr>
        <w:spacing w:after="0" w:line="240" w:lineRule="auto"/>
        <w:jc w:val="center"/>
        <w:rPr>
          <w:rFonts w:ascii="Times New Roman" w:eastAsia="Times New Roman" w:hAnsi="Times New Roman" w:cs="Times New Roman"/>
          <w:b/>
          <w:sz w:val="28"/>
          <w:szCs w:val="28"/>
        </w:rPr>
      </w:pPr>
    </w:p>
    <w:p w:rsidR="002A6C33" w:rsidRPr="005E61BA" w:rsidRDefault="002A6C33" w:rsidP="002A6C3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A6C33" w:rsidRPr="005E61BA" w:rsidRDefault="002A6C33" w:rsidP="002A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A6C33" w:rsidRPr="005E61BA" w:rsidRDefault="002A6C33" w:rsidP="002A6C3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фасада </w:t>
      </w:r>
      <w:r w:rsidRPr="005E61BA">
        <w:rPr>
          <w:rFonts w:ascii="Times New Roman" w:eastAsia="Times New Roman" w:hAnsi="Times New Roman" w:cs="Times New Roman"/>
          <w:b/>
          <w:sz w:val="24"/>
          <w:szCs w:val="24"/>
        </w:rPr>
        <w:t>многоквартирного жилого дома по адресу:</w:t>
      </w:r>
    </w:p>
    <w:p w:rsidR="002A6C33" w:rsidRPr="005E61BA" w:rsidRDefault="002A6C33" w:rsidP="002A6C3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A6C33" w:rsidRPr="005E61BA" w:rsidRDefault="002A6C33" w:rsidP="002A6C3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A6C33" w:rsidRPr="005E61BA" w:rsidRDefault="002A6C33" w:rsidP="002A6C3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A6C33" w:rsidTr="00103D00">
        <w:tc>
          <w:tcPr>
            <w:tcW w:w="3544" w:type="dxa"/>
            <w:tcBorders>
              <w:top w:val="nil"/>
              <w:left w:val="nil"/>
              <w:right w:val="nil"/>
            </w:tcBorders>
          </w:tcPr>
          <w:p w:rsidR="002A6C33" w:rsidRDefault="002A6C33" w:rsidP="00103D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A6C33" w:rsidRDefault="002A6C33" w:rsidP="00103D0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A6C33" w:rsidRDefault="002A6C33" w:rsidP="00103D00">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A6C33" w:rsidTr="00103D00">
        <w:tc>
          <w:tcPr>
            <w:tcW w:w="3544" w:type="dxa"/>
            <w:tcBorders>
              <w:left w:val="nil"/>
              <w:bottom w:val="nil"/>
              <w:right w:val="nil"/>
            </w:tcBorders>
          </w:tcPr>
          <w:p w:rsidR="002A6C33" w:rsidRPr="00835F60" w:rsidRDefault="002A6C33" w:rsidP="00103D00">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A6C33" w:rsidRPr="00835F60" w:rsidRDefault="002A6C33" w:rsidP="00103D0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A6C33" w:rsidRPr="00835F60" w:rsidRDefault="002A6C33" w:rsidP="00103D00">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A6C33" w:rsidRPr="005E61BA" w:rsidRDefault="002A6C33" w:rsidP="002A6C3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A6C33" w:rsidRPr="00650E2C" w:rsidRDefault="002A6C33" w:rsidP="002A6C3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___________________________    </w:t>
      </w:r>
    </w:p>
    <w:p w:rsidR="002A6C33" w:rsidRPr="00FC13E7" w:rsidRDefault="002A6C33" w:rsidP="002A6C3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_________________________________________</w:t>
      </w:r>
    </w:p>
    <w:p w:rsidR="002A6C33" w:rsidRPr="00FC13E7" w:rsidRDefault="002A6C33" w:rsidP="002A6C3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A6C33" w:rsidRPr="00D2188B" w:rsidRDefault="002A6C33" w:rsidP="002A6C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A6C33" w:rsidRPr="00FC13E7" w:rsidRDefault="002A6C33" w:rsidP="002A6C3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A6C33" w:rsidRDefault="002A6C33" w:rsidP="002A6C3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A6C33" w:rsidRDefault="002A6C33" w:rsidP="002A6C3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2A6C33" w:rsidRDefault="002A6C33" w:rsidP="002A6C3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2A6C33" w:rsidRDefault="002A6C33" w:rsidP="002A6C3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____________________________________________________________________________________________________________</w:t>
      </w:r>
    </w:p>
    <w:p w:rsidR="002A6C33" w:rsidRPr="00F058B2" w:rsidRDefault="002A6C33" w:rsidP="002A6C3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2A6C33" w:rsidRDefault="002A6C33" w:rsidP="002A6C3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A6C33" w:rsidRDefault="002A6C33" w:rsidP="002A6C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w:t>
      </w:r>
    </w:p>
    <w:p w:rsidR="002A6C33" w:rsidRDefault="002A6C33" w:rsidP="002A6C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2A6C33" w:rsidRDefault="002A6C33" w:rsidP="002A6C33">
      <w:pPr>
        <w:spacing w:after="0" w:line="360" w:lineRule="auto"/>
        <w:ind w:firstLine="426"/>
        <w:jc w:val="both"/>
        <w:rPr>
          <w:rFonts w:ascii="Times New Roman" w:eastAsia="Times New Roman" w:hAnsi="Times New Roman" w:cs="Times New Roman"/>
          <w:sz w:val="24"/>
          <w:szCs w:val="24"/>
        </w:rPr>
      </w:pPr>
    </w:p>
    <w:p w:rsidR="002A6C33" w:rsidRDefault="002A6C33" w:rsidP="002A6C33">
      <w:pPr>
        <w:spacing w:after="0" w:line="360" w:lineRule="auto"/>
        <w:ind w:firstLine="426"/>
        <w:jc w:val="both"/>
        <w:rPr>
          <w:rFonts w:ascii="Times New Roman" w:eastAsia="Times New Roman" w:hAnsi="Times New Roman" w:cs="Times New Roman"/>
          <w:sz w:val="24"/>
          <w:szCs w:val="24"/>
        </w:rPr>
      </w:pPr>
    </w:p>
    <w:p w:rsidR="002A6C33" w:rsidRDefault="002A6C33" w:rsidP="002A6C3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799"/>
        <w:gridCol w:w="10687"/>
        <w:gridCol w:w="2281"/>
      </w:tblGrid>
      <w:tr w:rsidR="002A6C33" w:rsidTr="002A6C33">
        <w:trPr>
          <w:trHeight w:val="41"/>
        </w:trPr>
        <w:tc>
          <w:tcPr>
            <w:tcW w:w="799" w:type="dxa"/>
            <w:vAlign w:val="center"/>
          </w:tcPr>
          <w:p w:rsidR="002A6C33" w:rsidRDefault="002A6C33" w:rsidP="00103D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0687" w:type="dxa"/>
            <w:vAlign w:val="center"/>
          </w:tcPr>
          <w:p w:rsidR="002A6C33" w:rsidRDefault="002A6C33" w:rsidP="00103D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2281" w:type="dxa"/>
            <w:vAlign w:val="center"/>
          </w:tcPr>
          <w:p w:rsidR="002A6C33" w:rsidRDefault="002A6C33" w:rsidP="00103D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A6C33" w:rsidTr="002A6C33">
        <w:trPr>
          <w:trHeight w:val="41"/>
        </w:trPr>
        <w:tc>
          <w:tcPr>
            <w:tcW w:w="799" w:type="dxa"/>
            <w:vAlign w:val="center"/>
          </w:tcPr>
          <w:p w:rsidR="002A6C33" w:rsidRDefault="002A6C33" w:rsidP="00103D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87" w:type="dxa"/>
            <w:vAlign w:val="center"/>
          </w:tcPr>
          <w:p w:rsidR="002A6C33" w:rsidRDefault="002A6C33" w:rsidP="00103D00">
            <w:pPr>
              <w:jc w:val="center"/>
              <w:rPr>
                <w:rFonts w:ascii="Times New Roman" w:eastAsia="Times New Roman" w:hAnsi="Times New Roman" w:cs="Times New Roman"/>
                <w:sz w:val="24"/>
                <w:szCs w:val="24"/>
              </w:rPr>
            </w:pPr>
          </w:p>
        </w:tc>
        <w:tc>
          <w:tcPr>
            <w:tcW w:w="2281" w:type="dxa"/>
            <w:vAlign w:val="center"/>
          </w:tcPr>
          <w:p w:rsidR="002A6C33" w:rsidRDefault="002A6C33" w:rsidP="00103D00">
            <w:pPr>
              <w:jc w:val="center"/>
              <w:rPr>
                <w:rFonts w:ascii="Times New Roman" w:eastAsia="Times New Roman" w:hAnsi="Times New Roman" w:cs="Times New Roman"/>
                <w:sz w:val="24"/>
                <w:szCs w:val="24"/>
              </w:rPr>
            </w:pPr>
          </w:p>
        </w:tc>
      </w:tr>
      <w:tr w:rsidR="002A6C33" w:rsidTr="002A6C33">
        <w:trPr>
          <w:trHeight w:val="41"/>
        </w:trPr>
        <w:tc>
          <w:tcPr>
            <w:tcW w:w="799" w:type="dxa"/>
            <w:vAlign w:val="center"/>
          </w:tcPr>
          <w:p w:rsidR="002A6C33" w:rsidRDefault="002A6C33" w:rsidP="00103D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87" w:type="dxa"/>
            <w:vAlign w:val="center"/>
          </w:tcPr>
          <w:p w:rsidR="002A6C33" w:rsidRDefault="002A6C33" w:rsidP="00103D00">
            <w:pPr>
              <w:jc w:val="center"/>
              <w:rPr>
                <w:rFonts w:ascii="Times New Roman" w:eastAsia="Times New Roman" w:hAnsi="Times New Roman" w:cs="Times New Roman"/>
                <w:sz w:val="24"/>
                <w:szCs w:val="24"/>
              </w:rPr>
            </w:pPr>
          </w:p>
        </w:tc>
        <w:tc>
          <w:tcPr>
            <w:tcW w:w="2281" w:type="dxa"/>
            <w:vAlign w:val="center"/>
          </w:tcPr>
          <w:p w:rsidR="002A6C33" w:rsidRDefault="002A6C33" w:rsidP="00103D00">
            <w:pPr>
              <w:jc w:val="center"/>
              <w:rPr>
                <w:rFonts w:ascii="Times New Roman" w:eastAsia="Times New Roman" w:hAnsi="Times New Roman" w:cs="Times New Roman"/>
                <w:sz w:val="24"/>
                <w:szCs w:val="24"/>
              </w:rPr>
            </w:pPr>
          </w:p>
        </w:tc>
      </w:tr>
      <w:tr w:rsidR="002A6C33" w:rsidTr="002A6C33">
        <w:trPr>
          <w:trHeight w:val="41"/>
        </w:trPr>
        <w:tc>
          <w:tcPr>
            <w:tcW w:w="799" w:type="dxa"/>
            <w:vAlign w:val="center"/>
          </w:tcPr>
          <w:p w:rsidR="002A6C33" w:rsidRDefault="002A6C33" w:rsidP="00103D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687" w:type="dxa"/>
            <w:vAlign w:val="center"/>
          </w:tcPr>
          <w:p w:rsidR="002A6C33" w:rsidRDefault="002A6C33" w:rsidP="00103D00">
            <w:pPr>
              <w:jc w:val="center"/>
              <w:rPr>
                <w:rFonts w:ascii="Times New Roman" w:eastAsia="Times New Roman" w:hAnsi="Times New Roman" w:cs="Times New Roman"/>
                <w:sz w:val="24"/>
                <w:szCs w:val="24"/>
              </w:rPr>
            </w:pPr>
          </w:p>
        </w:tc>
        <w:tc>
          <w:tcPr>
            <w:tcW w:w="2281" w:type="dxa"/>
            <w:vAlign w:val="center"/>
          </w:tcPr>
          <w:p w:rsidR="002A6C33" w:rsidRDefault="002A6C33" w:rsidP="00103D00">
            <w:pPr>
              <w:jc w:val="center"/>
              <w:rPr>
                <w:rFonts w:ascii="Times New Roman" w:eastAsia="Times New Roman" w:hAnsi="Times New Roman" w:cs="Times New Roman"/>
                <w:sz w:val="24"/>
                <w:szCs w:val="24"/>
              </w:rPr>
            </w:pPr>
          </w:p>
        </w:tc>
      </w:tr>
    </w:tbl>
    <w:p w:rsidR="002A6C33" w:rsidRDefault="002A6C33" w:rsidP="002A6C33">
      <w:pPr>
        <w:spacing w:after="0" w:line="360" w:lineRule="auto"/>
        <w:ind w:firstLine="426"/>
        <w:jc w:val="both"/>
        <w:rPr>
          <w:rFonts w:ascii="Times New Roman" w:eastAsia="Times New Roman" w:hAnsi="Times New Roman" w:cs="Times New Roman"/>
          <w:sz w:val="24"/>
          <w:szCs w:val="24"/>
        </w:rPr>
      </w:pPr>
    </w:p>
    <w:p w:rsidR="002A6C33" w:rsidRDefault="002A6C33" w:rsidP="002A6C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A6C33" w:rsidRPr="00777D94" w:rsidRDefault="002A6C33" w:rsidP="002A6C3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A6C33"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A6C33" w:rsidRDefault="002A6C33" w:rsidP="002A6C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A6C33"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A6C33" w:rsidRPr="00FC13E7" w:rsidRDefault="002A6C33" w:rsidP="002A6C3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должность, Ф.И.О., подпись</w:t>
      </w:r>
    </w:p>
    <w:p w:rsidR="002A6C33" w:rsidRPr="00FC13E7" w:rsidRDefault="002A6C33" w:rsidP="002A6C3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A6C33" w:rsidRPr="00FC13E7" w:rsidRDefault="002A6C33" w:rsidP="002A6C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A6C33" w:rsidRPr="00327E46" w:rsidRDefault="002A6C33" w:rsidP="002A6C33">
      <w:pPr>
        <w:spacing w:after="0" w:line="240" w:lineRule="auto"/>
        <w:rPr>
          <w:rFonts w:ascii="Times New Roman" w:eastAsia="Times New Roman" w:hAnsi="Times New Roman" w:cs="Times New Roman"/>
          <w:sz w:val="24"/>
          <w:szCs w:val="24"/>
        </w:rPr>
      </w:pPr>
    </w:p>
    <w:p w:rsidR="002A6C33" w:rsidRPr="00327E46" w:rsidRDefault="002A6C33" w:rsidP="002A6C33">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2A6C33" w:rsidRPr="005E61BA" w:rsidRDefault="002A6C33" w:rsidP="002A6C33">
      <w:pPr>
        <w:spacing w:after="0" w:line="240" w:lineRule="auto"/>
        <w:rPr>
          <w:rFonts w:ascii="Times New Roman" w:eastAsia="Times New Roman" w:hAnsi="Times New Roman" w:cs="Times New Roman"/>
          <w:sz w:val="24"/>
          <w:szCs w:val="24"/>
          <w:lang w:eastAsia="ru-RU"/>
        </w:rPr>
      </w:pPr>
    </w:p>
    <w:tbl>
      <w:tblPr>
        <w:tblW w:w="14039" w:type="dxa"/>
        <w:tblInd w:w="-5" w:type="dxa"/>
        <w:tblLook w:val="04A0" w:firstRow="1" w:lastRow="0" w:firstColumn="1" w:lastColumn="0" w:noHBand="0" w:noVBand="1"/>
      </w:tblPr>
      <w:tblGrid>
        <w:gridCol w:w="11062"/>
        <w:gridCol w:w="2977"/>
      </w:tblGrid>
      <w:tr w:rsidR="002A6C33" w:rsidRPr="00AD3019" w:rsidTr="002A6C33">
        <w:trPr>
          <w:trHeight w:val="856"/>
        </w:trPr>
        <w:tc>
          <w:tcPr>
            <w:tcW w:w="11062" w:type="dxa"/>
            <w:shd w:val="clear" w:color="auto" w:fill="auto"/>
          </w:tcPr>
          <w:p w:rsidR="002A6C33" w:rsidRPr="00810905" w:rsidRDefault="002A6C33" w:rsidP="00103D00">
            <w:pPr>
              <w:pageBreakBefore/>
              <w:rPr>
                <w:sz w:val="28"/>
                <w:szCs w:val="28"/>
              </w:rPr>
            </w:pPr>
          </w:p>
        </w:tc>
        <w:tc>
          <w:tcPr>
            <w:tcW w:w="2977" w:type="dxa"/>
            <w:shd w:val="clear" w:color="auto" w:fill="auto"/>
          </w:tcPr>
          <w:p w:rsidR="002A6C33" w:rsidRPr="00650E2C" w:rsidRDefault="002A6C33" w:rsidP="00103D00">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A6C33" w:rsidRPr="00650E2C" w:rsidRDefault="002A6C33" w:rsidP="00103D00">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A6C33" w:rsidRPr="00650E2C" w:rsidRDefault="002A6C33" w:rsidP="00103D00">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A6C33" w:rsidRPr="00936861" w:rsidRDefault="002A6C33" w:rsidP="002A6C3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A6C33" w:rsidRPr="00936861" w:rsidRDefault="002A6C33" w:rsidP="002A6C33">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A6C33" w:rsidRPr="00936861" w:rsidRDefault="002A6C33" w:rsidP="002A6C3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A6C33" w:rsidRPr="00936861" w:rsidRDefault="002A6C33" w:rsidP="002A6C3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_________________________________________</w:t>
      </w:r>
    </w:p>
    <w:p w:rsidR="002A6C33" w:rsidRPr="00936861" w:rsidRDefault="002A6C33" w:rsidP="002A6C3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A6C33" w:rsidRPr="00936861" w:rsidRDefault="002A6C33" w:rsidP="002A6C3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A6C33" w:rsidRPr="00936861" w:rsidRDefault="002A6C33" w:rsidP="002A6C3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A6C33" w:rsidRPr="00936861" w:rsidRDefault="002A6C33" w:rsidP="002A6C3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A6C33" w:rsidRPr="00936861" w:rsidRDefault="002A6C33" w:rsidP="002A6C3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A6C33" w:rsidRPr="00936861" w:rsidRDefault="002A6C33" w:rsidP="002A6C3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w:t>
      </w:r>
    </w:p>
    <w:p w:rsidR="002A6C33" w:rsidRPr="00936861" w:rsidRDefault="002A6C33" w:rsidP="002A6C3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A6C33" w:rsidRPr="00936861" w:rsidRDefault="002A6C33" w:rsidP="002A6C3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A6C33" w:rsidRPr="00936861" w:rsidRDefault="002A6C33" w:rsidP="002A6C3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A6C33" w:rsidRPr="00936861" w:rsidRDefault="002A6C33" w:rsidP="002A6C3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w:t>
      </w:r>
    </w:p>
    <w:p w:rsidR="002A6C33" w:rsidRPr="00936861" w:rsidRDefault="002A6C33" w:rsidP="002A6C3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A6C33" w:rsidRPr="00936861" w:rsidRDefault="002A6C33" w:rsidP="002A6C3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A6C33" w:rsidRPr="00936861" w:rsidRDefault="002A6C33" w:rsidP="002A6C3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____________________________________________</w:t>
      </w:r>
    </w:p>
    <w:p w:rsidR="002A6C33" w:rsidRPr="00936861" w:rsidRDefault="002A6C33" w:rsidP="002A6C3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A6C33" w:rsidRPr="00936861" w:rsidRDefault="002A6C33" w:rsidP="002A6C3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A6C33" w:rsidRPr="00936861" w:rsidRDefault="002A6C33" w:rsidP="002A6C3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2A6C33" w:rsidRPr="00936861"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A6C33" w:rsidRPr="00936861" w:rsidRDefault="002A6C33" w:rsidP="002A6C3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936861"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w:t>
      </w:r>
    </w:p>
    <w:p w:rsidR="002A6C33" w:rsidRPr="00936861"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A6C33" w:rsidRPr="00A8759B" w:rsidRDefault="002A6C33" w:rsidP="002A6C33"/>
    <w:tbl>
      <w:tblPr>
        <w:tblW w:w="14322" w:type="dxa"/>
        <w:tblInd w:w="-5" w:type="dxa"/>
        <w:tblLook w:val="04A0" w:firstRow="1" w:lastRow="0" w:firstColumn="1" w:lastColumn="0" w:noHBand="0" w:noVBand="1"/>
      </w:tblPr>
      <w:tblGrid>
        <w:gridCol w:w="11345"/>
        <w:gridCol w:w="2977"/>
      </w:tblGrid>
      <w:tr w:rsidR="002A6C33" w:rsidRPr="00AD3019" w:rsidTr="002A6C33">
        <w:trPr>
          <w:trHeight w:val="856"/>
        </w:trPr>
        <w:tc>
          <w:tcPr>
            <w:tcW w:w="11345" w:type="dxa"/>
            <w:shd w:val="clear" w:color="auto" w:fill="auto"/>
          </w:tcPr>
          <w:p w:rsidR="002A6C33" w:rsidRPr="00810905" w:rsidRDefault="002A6C33" w:rsidP="00103D00">
            <w:pPr>
              <w:pageBreakBefore/>
              <w:rPr>
                <w:sz w:val="28"/>
                <w:szCs w:val="28"/>
              </w:rPr>
            </w:pPr>
          </w:p>
        </w:tc>
        <w:tc>
          <w:tcPr>
            <w:tcW w:w="2977" w:type="dxa"/>
            <w:shd w:val="clear" w:color="auto" w:fill="auto"/>
          </w:tcPr>
          <w:p w:rsidR="002A6C33" w:rsidRPr="00650E2C" w:rsidRDefault="002A6C33" w:rsidP="00103D00">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A6C33" w:rsidRPr="00650E2C" w:rsidRDefault="002A6C33" w:rsidP="00103D00">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A6C33" w:rsidRPr="00650E2C" w:rsidRDefault="002A6C33" w:rsidP="00103D00">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A6C33"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_________________________________________</w:t>
      </w:r>
      <w:r w:rsidRPr="00327E46">
        <w:rPr>
          <w:rFonts w:ascii="Times New Roman" w:eastAsia="Calibri" w:hAnsi="Times New Roman" w:cs="Times New Roman"/>
          <w:b/>
          <w:i/>
          <w:sz w:val="24"/>
          <w:szCs w:val="24"/>
          <w:u w:val="single"/>
          <w:lang w:eastAsia="ru-RU"/>
        </w:rPr>
        <w:t xml:space="preserve">           </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_________________________________________</w:t>
      </w:r>
      <w:r w:rsidRPr="00327E46">
        <w:rPr>
          <w:rFonts w:ascii="Times New Roman" w:eastAsia="Calibri" w:hAnsi="Times New Roman" w:cs="Times New Roman"/>
          <w:b/>
          <w:i/>
          <w:sz w:val="24"/>
          <w:szCs w:val="24"/>
          <w:u w:val="single"/>
          <w:lang w:eastAsia="ru-RU"/>
        </w:rPr>
        <w:t xml:space="preserve">                                        </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w:t>
      </w:r>
      <w:r w:rsidRPr="00327E46">
        <w:rPr>
          <w:rFonts w:ascii="Times New Roman" w:eastAsia="Calibri" w:hAnsi="Times New Roman" w:cs="Times New Roman"/>
          <w:b/>
          <w:i/>
          <w:sz w:val="24"/>
          <w:szCs w:val="24"/>
          <w:u w:val="single"/>
          <w:lang w:eastAsia="ru-RU"/>
        </w:rPr>
        <w:t xml:space="preserve">                                         </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_________________</w:t>
      </w:r>
      <w:r w:rsidRPr="00327E46">
        <w:rPr>
          <w:rFonts w:ascii="Times New Roman" w:eastAsia="Calibri" w:hAnsi="Times New Roman" w:cs="Times New Roman"/>
          <w:b/>
          <w:i/>
          <w:sz w:val="24"/>
          <w:szCs w:val="24"/>
          <w:u w:val="single"/>
          <w:lang w:eastAsia="ru-RU"/>
        </w:rPr>
        <w:t xml:space="preserve">                 </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r w:rsidRPr="00327E46">
        <w:rPr>
          <w:rFonts w:ascii="Times New Roman" w:eastAsia="Calibri" w:hAnsi="Times New Roman" w:cs="Times New Roman"/>
          <w:b/>
          <w:i/>
          <w:sz w:val="24"/>
          <w:szCs w:val="24"/>
          <w:u w:val="single"/>
          <w:lang w:eastAsia="ru-RU"/>
        </w:rPr>
        <w:t xml:space="preserve">                                                             </w:t>
      </w:r>
    </w:p>
    <w:p w:rsidR="002A6C33" w:rsidRPr="00327E46" w:rsidRDefault="002A6C33" w:rsidP="002A6C3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r w:rsidRPr="00327E46">
        <w:rPr>
          <w:rFonts w:ascii="Times New Roman" w:eastAsia="Calibri" w:hAnsi="Times New Roman" w:cs="Times New Roman"/>
          <w:b/>
          <w:i/>
          <w:sz w:val="24"/>
          <w:szCs w:val="24"/>
          <w:u w:val="single"/>
          <w:lang w:eastAsia="ru-RU"/>
        </w:rPr>
        <w:t xml:space="preserve">                                                                      </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sidR="00103D00">
        <w:rPr>
          <w:rFonts w:ascii="Times New Roman" w:eastAsia="Times New Roman" w:hAnsi="Times New Roman" w:cs="Times New Roman"/>
          <w:sz w:val="24"/>
          <w:szCs w:val="24"/>
          <w:lang w:eastAsia="ru-RU"/>
        </w:rPr>
        <w:t>____________________________________________________________________________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sidR="00103D00">
        <w:rPr>
          <w:rFonts w:ascii="Times New Roman" w:eastAsia="Times New Roman" w:hAnsi="Times New Roman" w:cs="Times New Roman"/>
          <w:sz w:val="24"/>
          <w:szCs w:val="24"/>
          <w:lang w:eastAsia="ru-RU"/>
        </w:rPr>
        <w:t>____________________________________________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sidR="00103D00">
        <w:rPr>
          <w:rFonts w:ascii="Times New Roman" w:eastAsia="Times New Roman" w:hAnsi="Times New Roman" w:cs="Times New Roman"/>
          <w:sz w:val="24"/>
          <w:szCs w:val="24"/>
          <w:lang w:eastAsia="ru-RU"/>
        </w:rPr>
        <w:t>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A6C33" w:rsidRPr="00327E46" w:rsidRDefault="002A6C33" w:rsidP="002A6C33">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A6C33" w:rsidRPr="00327E46" w:rsidRDefault="002A6C33" w:rsidP="002A6C3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00103D00">
        <w:rPr>
          <w:rFonts w:ascii="Times New Roman" w:eastAsia="Times New Roman" w:hAnsi="Times New Roman" w:cs="Times New Roman"/>
          <w:sz w:val="24"/>
          <w:szCs w:val="24"/>
          <w:lang w:eastAsia="ru-RU"/>
        </w:rPr>
        <w:t>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A6C33" w:rsidRPr="00327E46" w:rsidRDefault="002A6C33" w:rsidP="002A6C3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r w:rsidR="00103D00">
        <w:rPr>
          <w:rFonts w:ascii="Times New Roman" w:eastAsia="Times New Roman" w:hAnsi="Times New Roman" w:cs="Times New Roman"/>
          <w:sz w:val="24"/>
          <w:szCs w:val="24"/>
          <w:lang w:eastAsia="ru-RU"/>
        </w:rPr>
        <w:t>_______________________________________</w:t>
      </w:r>
    </w:p>
    <w:p w:rsidR="002A6C33" w:rsidRPr="00327E46" w:rsidRDefault="002A6C33" w:rsidP="002A6C3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00103D00">
        <w:rPr>
          <w:rFonts w:ascii="Times New Roman" w:eastAsia="Times New Roman" w:hAnsi="Times New Roman" w:cs="Times New Roman"/>
          <w:sz w:val="24"/>
          <w:szCs w:val="24"/>
          <w:lang w:eastAsia="ru-RU"/>
        </w:rPr>
        <w:t>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A6C33" w:rsidRPr="00327E46" w:rsidRDefault="002A6C33" w:rsidP="002A6C3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A6C33" w:rsidRPr="00327E46" w:rsidRDefault="002A6C33" w:rsidP="002A6C3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A6C33" w:rsidRPr="00327E46" w:rsidRDefault="002A6C33" w:rsidP="002A6C3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00103D00">
        <w:rPr>
          <w:rFonts w:ascii="Times New Roman" w:eastAsia="Times New Roman" w:hAnsi="Times New Roman" w:cs="Times New Roman"/>
          <w:sz w:val="24"/>
          <w:szCs w:val="24"/>
          <w:lang w:eastAsia="ru-RU"/>
        </w:rPr>
        <w:t>___________________________________________</w:t>
      </w:r>
    </w:p>
    <w:p w:rsidR="002A6C33" w:rsidRPr="00327E46" w:rsidRDefault="002A6C33" w:rsidP="002A6C3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A6C33" w:rsidRPr="00327E46" w:rsidRDefault="002A6C33" w:rsidP="002A6C3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sidR="00103D00">
        <w:rPr>
          <w:rFonts w:ascii="Times New Roman" w:eastAsia="Times New Roman" w:hAnsi="Times New Roman" w:cs="Times New Roman"/>
          <w:sz w:val="24"/>
          <w:szCs w:val="24"/>
          <w:lang w:eastAsia="ru-RU"/>
        </w:rPr>
        <w:t>_________________________________________________</w:t>
      </w:r>
    </w:p>
    <w:p w:rsidR="002A6C33" w:rsidRPr="00327E46" w:rsidRDefault="002A6C33" w:rsidP="002A6C3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A6C33" w:rsidRPr="00327E46" w:rsidRDefault="002A6C33" w:rsidP="002A6C3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A6C33" w:rsidRPr="00327E46" w:rsidRDefault="002A6C33" w:rsidP="002A6C3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A6C33" w:rsidRPr="00327E46" w:rsidRDefault="002A6C33" w:rsidP="002A6C3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sidR="00103D00">
        <w:rPr>
          <w:rFonts w:ascii="Times New Roman" w:eastAsia="Times New Roman" w:hAnsi="Times New Roman" w:cs="Times New Roman"/>
          <w:sz w:val="24"/>
          <w:szCs w:val="24"/>
          <w:lang w:eastAsia="ru-RU"/>
        </w:rPr>
        <w:t>________________________________________</w:t>
      </w:r>
    </w:p>
    <w:p w:rsidR="002A6C33" w:rsidRPr="00327E46" w:rsidRDefault="002A6C33" w:rsidP="002A6C3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00103D00">
        <w:rPr>
          <w:rFonts w:ascii="Times New Roman" w:eastAsia="Times New Roman" w:hAnsi="Times New Roman" w:cs="Times New Roman"/>
          <w:sz w:val="24"/>
          <w:szCs w:val="24"/>
          <w:lang w:eastAsia="ru-RU"/>
        </w:rPr>
        <w:t>____________________________________________</w:t>
      </w:r>
    </w:p>
    <w:p w:rsidR="002A6C33" w:rsidRPr="00327E46" w:rsidRDefault="002A6C33" w:rsidP="002A6C3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A6C33" w:rsidRPr="00327E46" w:rsidRDefault="002A6C33" w:rsidP="002A6C33">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sidR="00103D00">
        <w:rPr>
          <w:rFonts w:ascii="Times New Roman" w:eastAsia="Times New Roman" w:hAnsi="Times New Roman" w:cs="Times New Roman"/>
          <w:sz w:val="24"/>
          <w:szCs w:val="24"/>
          <w:lang w:eastAsia="ru-RU"/>
        </w:rPr>
        <w:t>________________________________________</w:t>
      </w:r>
    </w:p>
    <w:p w:rsidR="002A6C33" w:rsidRPr="00327E46" w:rsidRDefault="002A6C33" w:rsidP="002A6C3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A6C33" w:rsidRPr="00327E46" w:rsidRDefault="002A6C33" w:rsidP="002A6C3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A6C33" w:rsidRPr="00327E46" w:rsidRDefault="002A6C33" w:rsidP="002A6C3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2A6C33" w:rsidRPr="00327E46" w:rsidRDefault="002A6C33" w:rsidP="002A6C3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A6C33" w:rsidRPr="00327E46" w:rsidRDefault="002A6C33" w:rsidP="002A6C3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sidR="00103D00">
        <w:rPr>
          <w:rFonts w:ascii="Times New Roman" w:eastAsia="Times New Roman" w:hAnsi="Times New Roman" w:cs="Times New Roman"/>
          <w:sz w:val="24"/>
          <w:szCs w:val="24"/>
          <w:lang w:eastAsia="ru-RU"/>
        </w:rPr>
        <w:t>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sidR="00103D00">
        <w:rPr>
          <w:rFonts w:ascii="Times New Roman" w:eastAsia="Times New Roman" w:hAnsi="Times New Roman" w:cs="Times New Roman"/>
          <w:sz w:val="24"/>
          <w:szCs w:val="24"/>
          <w:lang w:eastAsia="ru-RU"/>
        </w:rPr>
        <w:t>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r w:rsidR="00103D00">
        <w:rPr>
          <w:rFonts w:ascii="Times New Roman" w:eastAsia="Times New Roman" w:hAnsi="Times New Roman" w:cs="Times New Roman"/>
          <w:sz w:val="24"/>
          <w:szCs w:val="24"/>
          <w:lang w:eastAsia="ru-RU"/>
        </w:rPr>
        <w:t>__________________________________________________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r w:rsidR="00103D00">
        <w:rPr>
          <w:rFonts w:ascii="Times New Roman" w:eastAsia="Times New Roman" w:hAnsi="Times New Roman" w:cs="Times New Roman"/>
          <w:sz w:val="24"/>
          <w:szCs w:val="24"/>
          <w:lang w:eastAsia="ru-RU"/>
        </w:rPr>
        <w:t>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sidR="00103D00">
        <w:rPr>
          <w:rFonts w:ascii="Times New Roman" w:eastAsia="Times New Roman" w:hAnsi="Times New Roman" w:cs="Times New Roman"/>
          <w:sz w:val="24"/>
          <w:szCs w:val="24"/>
          <w:lang w:eastAsia="ru-RU"/>
        </w:rPr>
        <w:t>___________________________________________________________________________</w:t>
      </w:r>
    </w:p>
    <w:p w:rsidR="002A6C33" w:rsidRPr="00327E46"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6C33" w:rsidRPr="00327E46" w:rsidRDefault="002A6C33" w:rsidP="002A6C3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sidR="00103D00">
        <w:rPr>
          <w:rFonts w:ascii="Times New Roman" w:eastAsia="Times New Roman" w:hAnsi="Times New Roman" w:cs="Times New Roman"/>
          <w:sz w:val="24"/>
          <w:szCs w:val="24"/>
          <w:lang w:eastAsia="ru-RU"/>
        </w:rPr>
        <w:t>___________________________________________</w:t>
      </w:r>
    </w:p>
    <w:p w:rsidR="002A6C33" w:rsidRDefault="002A6C33" w:rsidP="002A6C3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327E46">
        <w:rPr>
          <w:rFonts w:ascii="Times New Roman" w:eastAsia="Calibri" w:hAnsi="Times New Roman" w:cs="Times New Roman"/>
          <w:sz w:val="16"/>
          <w:szCs w:val="24"/>
          <w:lang w:eastAsia="ru-RU"/>
        </w:rPr>
        <w:t>представительстве)</w:t>
      </w:r>
      <w:r>
        <w:rPr>
          <w:rFonts w:ascii="Times New Roman" w:eastAsia="Calibri" w:hAnsi="Times New Roman" w:cs="Times New Roman"/>
          <w:sz w:val="16"/>
          <w:szCs w:val="24"/>
          <w:lang w:eastAsia="ru-RU"/>
        </w:rPr>
        <w:t>\</w:t>
      </w:r>
      <w:proofErr w:type="gramEnd"/>
    </w:p>
    <w:p w:rsidR="002A6C33" w:rsidRPr="00286F54" w:rsidRDefault="002A6C33" w:rsidP="002A6C33"/>
    <w:p w:rsidR="00C652EA" w:rsidRDefault="00C652EA"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p w:rsidR="00103D00" w:rsidRDefault="00103D00" w:rsidP="00214883">
      <w:pPr>
        <w:tabs>
          <w:tab w:val="left" w:pos="1050"/>
        </w:tabs>
        <w:rPr>
          <w:rFonts w:ascii="Times New Roman" w:eastAsia="Times New Roman" w:hAnsi="Times New Roman" w:cs="Times New Roman"/>
          <w:szCs w:val="28"/>
        </w:rPr>
      </w:pPr>
    </w:p>
    <w:tbl>
      <w:tblPr>
        <w:tblW w:w="14075"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493"/>
        <w:gridCol w:w="11"/>
      </w:tblGrid>
      <w:tr w:rsidR="00103D00" w:rsidRPr="00587A6D" w:rsidTr="00103D00">
        <w:trPr>
          <w:gridAfter w:val="1"/>
          <w:wAfter w:w="8" w:type="dxa"/>
          <w:cantSplit/>
        </w:trPr>
        <w:tc>
          <w:tcPr>
            <w:tcW w:w="9214" w:type="dxa"/>
            <w:gridSpan w:val="2"/>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853" w:type="dxa"/>
            <w:gridSpan w:val="9"/>
            <w:tcBorders>
              <w:top w:val="nil"/>
              <w:left w:val="nil"/>
              <w:bottom w:val="nil"/>
              <w:right w:val="nil"/>
            </w:tcBorders>
            <w:vAlign w:val="center"/>
          </w:tcPr>
          <w:p w:rsidR="00103D00" w:rsidRDefault="00103D00" w:rsidP="00103D00">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103D00" w:rsidRPr="00B53866" w:rsidRDefault="00103D00" w:rsidP="00103D00">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103D00" w:rsidRPr="00B53866" w:rsidRDefault="00103D00" w:rsidP="00103D00">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03D00" w:rsidRPr="00E44B0C" w:rsidTr="00103D00">
        <w:trPr>
          <w:gridAfter w:val="1"/>
          <w:wAfter w:w="9" w:type="dxa"/>
          <w:cantSplit/>
        </w:trPr>
        <w:tc>
          <w:tcPr>
            <w:tcW w:w="10066" w:type="dxa"/>
            <w:gridSpan w:val="3"/>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103D00" w:rsidRPr="00E44B0C" w:rsidTr="00103D00">
        <w:trPr>
          <w:cantSplit/>
        </w:trPr>
        <w:tc>
          <w:tcPr>
            <w:tcW w:w="11075" w:type="dxa"/>
            <w:gridSpan w:val="5"/>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103D00" w:rsidRPr="00E44B0C" w:rsidTr="00103D00">
        <w:trPr>
          <w:cantSplit/>
        </w:trPr>
        <w:tc>
          <w:tcPr>
            <w:tcW w:w="14075" w:type="dxa"/>
            <w:gridSpan w:val="12"/>
            <w:tcBorders>
              <w:top w:val="nil"/>
              <w:left w:val="nil"/>
              <w:bottom w:val="nil"/>
              <w:right w:val="nil"/>
            </w:tcBorders>
            <w:vAlign w:val="bottom"/>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103D00" w:rsidRPr="00E44B0C" w:rsidTr="00103D00">
        <w:trPr>
          <w:gridAfter w:val="1"/>
          <w:wAfter w:w="9" w:type="dxa"/>
          <w:cantSplit/>
        </w:trPr>
        <w:tc>
          <w:tcPr>
            <w:tcW w:w="10066" w:type="dxa"/>
            <w:gridSpan w:val="3"/>
            <w:tcBorders>
              <w:top w:val="nil"/>
              <w:left w:val="nil"/>
              <w:bottom w:val="single" w:sz="4" w:space="0" w:color="auto"/>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03D00" w:rsidRPr="00E44B0C" w:rsidTr="00103D00">
        <w:trPr>
          <w:cantSplit/>
        </w:trPr>
        <w:tc>
          <w:tcPr>
            <w:tcW w:w="14075" w:type="dxa"/>
            <w:gridSpan w:val="12"/>
            <w:tcBorders>
              <w:top w:val="nil"/>
              <w:left w:val="nil"/>
              <w:bottom w:val="nil"/>
              <w:right w:val="nil"/>
            </w:tcBorders>
            <w:vAlign w:val="bottom"/>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103D00" w:rsidRPr="00E44B0C" w:rsidTr="00103D00">
        <w:trPr>
          <w:gridAfter w:val="1"/>
          <w:wAfter w:w="9" w:type="dxa"/>
          <w:cantSplit/>
        </w:trPr>
        <w:tc>
          <w:tcPr>
            <w:tcW w:w="10066" w:type="dxa"/>
            <w:gridSpan w:val="3"/>
            <w:tcBorders>
              <w:top w:val="nil"/>
              <w:left w:val="nil"/>
              <w:bottom w:val="single" w:sz="4" w:space="0" w:color="auto"/>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03D00" w:rsidRPr="00E44B0C" w:rsidTr="00103D00">
        <w:trPr>
          <w:cantSplit/>
        </w:trPr>
        <w:tc>
          <w:tcPr>
            <w:tcW w:w="14075" w:type="dxa"/>
            <w:gridSpan w:val="12"/>
            <w:tcBorders>
              <w:top w:val="nil"/>
              <w:left w:val="nil"/>
              <w:bottom w:val="nil"/>
              <w:right w:val="nil"/>
            </w:tcBorders>
            <w:vAlign w:val="bottom"/>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103D00" w:rsidRPr="00E44B0C" w:rsidTr="00103D00">
        <w:trPr>
          <w:gridAfter w:val="1"/>
          <w:wAfter w:w="9" w:type="dxa"/>
          <w:cantSplit/>
        </w:trPr>
        <w:tc>
          <w:tcPr>
            <w:tcW w:w="10066" w:type="dxa"/>
            <w:gridSpan w:val="3"/>
            <w:tcBorders>
              <w:top w:val="nil"/>
              <w:left w:val="nil"/>
              <w:bottom w:val="single" w:sz="4" w:space="0" w:color="auto"/>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03D00" w:rsidRPr="00E44B0C" w:rsidTr="00103D00">
        <w:trPr>
          <w:cantSplit/>
        </w:trPr>
        <w:tc>
          <w:tcPr>
            <w:tcW w:w="14075" w:type="dxa"/>
            <w:gridSpan w:val="12"/>
            <w:tcBorders>
              <w:top w:val="nil"/>
              <w:left w:val="nil"/>
              <w:bottom w:val="nil"/>
              <w:right w:val="nil"/>
            </w:tcBorders>
            <w:vAlign w:val="bottom"/>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103D00" w:rsidRPr="00E44B0C" w:rsidTr="00103D00">
        <w:trPr>
          <w:gridAfter w:val="1"/>
          <w:wAfter w:w="9" w:type="dxa"/>
          <w:cantSplit/>
        </w:trPr>
        <w:tc>
          <w:tcPr>
            <w:tcW w:w="10066" w:type="dxa"/>
            <w:gridSpan w:val="3"/>
            <w:tcBorders>
              <w:top w:val="nil"/>
              <w:left w:val="nil"/>
              <w:bottom w:val="single" w:sz="4" w:space="0" w:color="auto"/>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03D00" w:rsidRPr="00E44B0C" w:rsidTr="00103D00">
        <w:trPr>
          <w:cantSplit/>
        </w:trPr>
        <w:tc>
          <w:tcPr>
            <w:tcW w:w="14075" w:type="dxa"/>
            <w:gridSpan w:val="12"/>
            <w:tcBorders>
              <w:top w:val="nil"/>
              <w:left w:val="nil"/>
              <w:bottom w:val="nil"/>
              <w:right w:val="nil"/>
            </w:tcBorders>
            <w:vAlign w:val="bottom"/>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103D00" w:rsidRPr="00E44B0C" w:rsidTr="00103D00">
        <w:trPr>
          <w:gridAfter w:val="1"/>
          <w:wAfter w:w="9" w:type="dxa"/>
          <w:cantSplit/>
        </w:trPr>
        <w:tc>
          <w:tcPr>
            <w:tcW w:w="10066" w:type="dxa"/>
            <w:gridSpan w:val="3"/>
            <w:tcBorders>
              <w:top w:val="nil"/>
              <w:left w:val="nil"/>
              <w:bottom w:val="single" w:sz="4" w:space="0" w:color="auto"/>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03D00" w:rsidRPr="00E44B0C" w:rsidTr="00103D00">
        <w:trPr>
          <w:cantSplit/>
        </w:trPr>
        <w:tc>
          <w:tcPr>
            <w:tcW w:w="11075" w:type="dxa"/>
            <w:gridSpan w:val="5"/>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03D00" w:rsidRPr="00E44B0C" w:rsidTr="00103D00">
        <w:trPr>
          <w:gridAfter w:val="1"/>
          <w:wAfter w:w="9" w:type="dxa"/>
          <w:cantSplit/>
        </w:trPr>
        <w:tc>
          <w:tcPr>
            <w:tcW w:w="10066" w:type="dxa"/>
            <w:gridSpan w:val="3"/>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03D00" w:rsidRPr="00E44B0C" w:rsidTr="00103D00">
        <w:trPr>
          <w:gridAfter w:val="1"/>
          <w:wAfter w:w="9" w:type="dxa"/>
          <w:cantSplit/>
        </w:trPr>
        <w:tc>
          <w:tcPr>
            <w:tcW w:w="10066" w:type="dxa"/>
            <w:gridSpan w:val="3"/>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03D00" w:rsidRPr="00E44B0C" w:rsidTr="00103D00">
        <w:trPr>
          <w:cantSplit/>
        </w:trPr>
        <w:tc>
          <w:tcPr>
            <w:tcW w:w="11075" w:type="dxa"/>
            <w:gridSpan w:val="5"/>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03D00" w:rsidRPr="00E44B0C" w:rsidTr="00103D00">
        <w:trPr>
          <w:gridAfter w:val="1"/>
          <w:wAfter w:w="11" w:type="dxa"/>
          <w:cantSplit/>
        </w:trPr>
        <w:tc>
          <w:tcPr>
            <w:tcW w:w="7704" w:type="dxa"/>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103D00" w:rsidRPr="00E44B0C" w:rsidTr="00103D00">
        <w:trPr>
          <w:gridAfter w:val="1"/>
          <w:wAfter w:w="11" w:type="dxa"/>
          <w:cantSplit/>
        </w:trPr>
        <w:tc>
          <w:tcPr>
            <w:tcW w:w="7704" w:type="dxa"/>
            <w:vMerge w:val="restart"/>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103D00" w:rsidRPr="00E44B0C" w:rsidTr="00103D00">
        <w:trPr>
          <w:gridAfter w:val="1"/>
          <w:wAfter w:w="11" w:type="dxa"/>
          <w:cantSplit/>
        </w:trPr>
        <w:tc>
          <w:tcPr>
            <w:tcW w:w="7704" w:type="dxa"/>
            <w:vMerge/>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03D00" w:rsidRPr="00E44B0C" w:rsidTr="00103D00">
        <w:trPr>
          <w:cantSplit/>
        </w:trPr>
        <w:tc>
          <w:tcPr>
            <w:tcW w:w="14075" w:type="dxa"/>
            <w:gridSpan w:val="12"/>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103D00" w:rsidRPr="00E44B0C" w:rsidTr="00103D00">
        <w:trPr>
          <w:cantSplit/>
        </w:trPr>
        <w:tc>
          <w:tcPr>
            <w:tcW w:w="14075" w:type="dxa"/>
            <w:gridSpan w:val="12"/>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103D00" w:rsidRPr="00587A6D" w:rsidTr="00103D00">
        <w:trPr>
          <w:cantSplit/>
        </w:trPr>
        <w:tc>
          <w:tcPr>
            <w:tcW w:w="14075" w:type="dxa"/>
            <w:gridSpan w:val="12"/>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103D00" w:rsidRPr="00E44B0C" w:rsidTr="00103D00">
        <w:trPr>
          <w:cantSplit/>
        </w:trPr>
        <w:tc>
          <w:tcPr>
            <w:tcW w:w="13574" w:type="dxa"/>
            <w:gridSpan w:val="10"/>
            <w:tcBorders>
              <w:top w:val="nil"/>
              <w:left w:val="nil"/>
              <w:bottom w:val="single" w:sz="4" w:space="0" w:color="auto"/>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1" w:type="dxa"/>
            <w:gridSpan w:val="2"/>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103D00" w:rsidRPr="00E44B0C" w:rsidTr="00103D00">
        <w:trPr>
          <w:cantSplit/>
        </w:trPr>
        <w:tc>
          <w:tcPr>
            <w:tcW w:w="14075" w:type="dxa"/>
            <w:gridSpan w:val="12"/>
            <w:tcBorders>
              <w:top w:val="nil"/>
              <w:left w:val="nil"/>
              <w:bottom w:val="nil"/>
              <w:right w:val="nil"/>
            </w:tcBorders>
            <w:vAlign w:val="center"/>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03D00" w:rsidRPr="00587A6D" w:rsidTr="00103D00">
        <w:trPr>
          <w:cantSplit/>
        </w:trPr>
        <w:tc>
          <w:tcPr>
            <w:tcW w:w="14075" w:type="dxa"/>
            <w:gridSpan w:val="12"/>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103D00" w:rsidRPr="00587A6D" w:rsidTr="00103D00">
        <w:trPr>
          <w:cantSplit/>
        </w:trPr>
        <w:tc>
          <w:tcPr>
            <w:tcW w:w="14075" w:type="dxa"/>
            <w:gridSpan w:val="12"/>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103D00" w:rsidRPr="00587A6D" w:rsidTr="00103D00">
        <w:trPr>
          <w:cantSplit/>
        </w:trPr>
        <w:tc>
          <w:tcPr>
            <w:tcW w:w="14075" w:type="dxa"/>
            <w:gridSpan w:val="12"/>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103D00" w:rsidRPr="00587A6D" w:rsidTr="00103D00">
        <w:trPr>
          <w:cantSplit/>
        </w:trPr>
        <w:tc>
          <w:tcPr>
            <w:tcW w:w="14075" w:type="dxa"/>
            <w:gridSpan w:val="12"/>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103D00" w:rsidRPr="00587A6D" w:rsidTr="00103D00">
        <w:trPr>
          <w:cantSplit/>
        </w:trPr>
        <w:tc>
          <w:tcPr>
            <w:tcW w:w="14075" w:type="dxa"/>
            <w:gridSpan w:val="12"/>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103D00" w:rsidRPr="00E44B0C" w:rsidTr="00103D00">
        <w:trPr>
          <w:cantSplit/>
        </w:trPr>
        <w:tc>
          <w:tcPr>
            <w:tcW w:w="11075" w:type="dxa"/>
            <w:gridSpan w:val="5"/>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4"/>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103D00" w:rsidRPr="00E44B0C" w:rsidTr="00103D00">
        <w:trPr>
          <w:cantSplit/>
        </w:trPr>
        <w:tc>
          <w:tcPr>
            <w:tcW w:w="11075" w:type="dxa"/>
            <w:gridSpan w:val="5"/>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4"/>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103D00" w:rsidRPr="00587A6D" w:rsidTr="00103D00">
        <w:trPr>
          <w:cantSplit/>
        </w:trPr>
        <w:tc>
          <w:tcPr>
            <w:tcW w:w="14075" w:type="dxa"/>
            <w:gridSpan w:val="12"/>
            <w:tcBorders>
              <w:top w:val="nil"/>
              <w:left w:val="nil"/>
              <w:bottom w:val="nil"/>
              <w:right w:val="nil"/>
            </w:tcBorders>
          </w:tcPr>
          <w:p w:rsidR="00103D00" w:rsidRPr="00E44B0C" w:rsidRDefault="00103D00" w:rsidP="00103D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103D00" w:rsidRPr="00E44B0C" w:rsidRDefault="00103D00" w:rsidP="00103D00">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103D00" w:rsidRPr="00E44B0C" w:rsidTr="00103D00">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103D00" w:rsidRPr="00E44B0C" w:rsidTr="00103D00">
        <w:trPr>
          <w:cantSplit/>
        </w:trPr>
        <w:tc>
          <w:tcPr>
            <w:tcW w:w="793"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103D00" w:rsidRPr="00E44B0C" w:rsidTr="00103D00">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103D00" w:rsidRPr="00E44B0C" w:rsidRDefault="00103D00" w:rsidP="00103D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103D00" w:rsidRDefault="00103D00" w:rsidP="00103D00"/>
    <w:tbl>
      <w:tblPr>
        <w:tblW w:w="15031" w:type="dxa"/>
        <w:tblInd w:w="-5" w:type="dxa"/>
        <w:tblLook w:val="04A0" w:firstRow="1" w:lastRow="0" w:firstColumn="1" w:lastColumn="0" w:noHBand="0" w:noVBand="1"/>
      </w:tblPr>
      <w:tblGrid>
        <w:gridCol w:w="11771"/>
        <w:gridCol w:w="3260"/>
      </w:tblGrid>
      <w:tr w:rsidR="00103D00" w:rsidTr="00103D00">
        <w:tc>
          <w:tcPr>
            <w:tcW w:w="11771" w:type="dxa"/>
            <w:shd w:val="clear" w:color="auto" w:fill="auto"/>
          </w:tcPr>
          <w:p w:rsidR="00103D00" w:rsidRPr="00810905" w:rsidRDefault="00103D00" w:rsidP="00103D00">
            <w:pPr>
              <w:pageBreakBefore/>
              <w:rPr>
                <w:sz w:val="28"/>
                <w:szCs w:val="28"/>
              </w:rPr>
            </w:pPr>
          </w:p>
        </w:tc>
        <w:tc>
          <w:tcPr>
            <w:tcW w:w="3260" w:type="dxa"/>
            <w:shd w:val="clear" w:color="auto" w:fill="auto"/>
          </w:tcPr>
          <w:p w:rsidR="00103D00" w:rsidRPr="00810905" w:rsidRDefault="00103D00" w:rsidP="00103D00">
            <w:pPr>
              <w:pageBreakBefore/>
              <w:rPr>
                <w:szCs w:val="28"/>
              </w:rPr>
            </w:pPr>
            <w:r w:rsidRPr="00810905">
              <w:rPr>
                <w:szCs w:val="28"/>
              </w:rPr>
              <w:t>Приложение №7</w:t>
            </w:r>
          </w:p>
          <w:p w:rsidR="00103D00" w:rsidRPr="00810905" w:rsidRDefault="00103D00" w:rsidP="00103D00">
            <w:pPr>
              <w:rPr>
                <w:szCs w:val="28"/>
              </w:rPr>
            </w:pPr>
            <w:r w:rsidRPr="00810905">
              <w:rPr>
                <w:szCs w:val="28"/>
              </w:rPr>
              <w:t>к договору №____________</w:t>
            </w:r>
          </w:p>
          <w:p w:rsidR="00103D00" w:rsidRPr="00810905" w:rsidRDefault="00103D00" w:rsidP="00103D00">
            <w:pPr>
              <w:rPr>
                <w:szCs w:val="28"/>
              </w:rPr>
            </w:pPr>
            <w:r w:rsidRPr="00810905">
              <w:rPr>
                <w:szCs w:val="28"/>
              </w:rPr>
              <w:t>от «___</w:t>
            </w:r>
            <w:proofErr w:type="gramStart"/>
            <w:r w:rsidRPr="00810905">
              <w:rPr>
                <w:szCs w:val="28"/>
              </w:rPr>
              <w:t>_»_</w:t>
            </w:r>
            <w:proofErr w:type="gramEnd"/>
            <w:r w:rsidRPr="00810905">
              <w:rPr>
                <w:szCs w:val="28"/>
              </w:rPr>
              <w:t>____________20__ г.</w:t>
            </w:r>
          </w:p>
          <w:p w:rsidR="00103D00" w:rsidRPr="00810905" w:rsidRDefault="00103D00" w:rsidP="00103D00">
            <w:pPr>
              <w:rPr>
                <w:sz w:val="28"/>
                <w:szCs w:val="28"/>
              </w:rPr>
            </w:pPr>
          </w:p>
        </w:tc>
      </w:tr>
    </w:tbl>
    <w:p w:rsidR="00103D00" w:rsidRDefault="00103D00" w:rsidP="00103D00">
      <w:pPr>
        <w:jc w:val="right"/>
        <w:rPr>
          <w:sz w:val="16"/>
          <w:szCs w:val="16"/>
        </w:rPr>
      </w:pPr>
    </w:p>
    <w:p w:rsidR="00103D00" w:rsidRPr="006D12F6" w:rsidRDefault="00103D00" w:rsidP="00103D00">
      <w:pPr>
        <w:jc w:val="center"/>
        <w:rPr>
          <w:sz w:val="16"/>
          <w:szCs w:val="16"/>
        </w:rPr>
      </w:pPr>
    </w:p>
    <w:tbl>
      <w:tblPr>
        <w:tblW w:w="14591"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10489"/>
        <w:gridCol w:w="283"/>
        <w:gridCol w:w="856"/>
        <w:gridCol w:w="661"/>
        <w:gridCol w:w="661"/>
        <w:gridCol w:w="662"/>
      </w:tblGrid>
      <w:tr w:rsidR="00103D00" w:rsidTr="00103D00">
        <w:tc>
          <w:tcPr>
            <w:tcW w:w="12607" w:type="dxa"/>
            <w:gridSpan w:val="7"/>
            <w:tcBorders>
              <w:top w:val="nil"/>
              <w:left w:val="nil"/>
              <w:bottom w:val="nil"/>
              <w:right w:val="nil"/>
            </w:tcBorders>
            <w:vAlign w:val="bottom"/>
          </w:tcPr>
          <w:p w:rsidR="00103D00" w:rsidRDefault="00103D00" w:rsidP="00103D00">
            <w:pPr>
              <w:jc w:val="center"/>
            </w:pPr>
          </w:p>
        </w:tc>
        <w:tc>
          <w:tcPr>
            <w:tcW w:w="1984" w:type="dxa"/>
            <w:gridSpan w:val="3"/>
            <w:tcBorders>
              <w:top w:val="single" w:sz="4" w:space="0" w:color="auto"/>
              <w:left w:val="single" w:sz="4" w:space="0" w:color="auto"/>
              <w:bottom w:val="nil"/>
              <w:right w:val="single" w:sz="4" w:space="0" w:color="auto"/>
            </w:tcBorders>
            <w:vAlign w:val="bottom"/>
          </w:tcPr>
          <w:p w:rsidR="00103D00" w:rsidRDefault="00103D00" w:rsidP="00103D00">
            <w:pPr>
              <w:jc w:val="center"/>
            </w:pPr>
            <w:r>
              <w:t>Код</w:t>
            </w:r>
          </w:p>
        </w:tc>
      </w:tr>
      <w:tr w:rsidR="00103D00" w:rsidTr="00103D00">
        <w:trPr>
          <w:trHeight w:val="284"/>
        </w:trPr>
        <w:tc>
          <w:tcPr>
            <w:tcW w:w="12607" w:type="dxa"/>
            <w:gridSpan w:val="7"/>
            <w:tcBorders>
              <w:top w:val="nil"/>
              <w:left w:val="nil"/>
              <w:bottom w:val="nil"/>
              <w:right w:val="nil"/>
            </w:tcBorders>
            <w:vAlign w:val="bottom"/>
          </w:tcPr>
          <w:p w:rsidR="00103D00" w:rsidRDefault="00103D00" w:rsidP="00103D00">
            <w:pPr>
              <w:tabs>
                <w:tab w:val="right" w:pos="13608"/>
              </w:tabs>
              <w:ind w:right="57"/>
              <w:jc w:val="right"/>
            </w:pPr>
            <w: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103D00" w:rsidRDefault="00103D00" w:rsidP="00103D00">
            <w:pPr>
              <w:jc w:val="center"/>
            </w:pPr>
            <w:r>
              <w:t>0322001</w:t>
            </w:r>
          </w:p>
        </w:tc>
      </w:tr>
      <w:tr w:rsidR="00103D00" w:rsidTr="00103D00">
        <w:trPr>
          <w:trHeight w:val="284"/>
        </w:trPr>
        <w:tc>
          <w:tcPr>
            <w:tcW w:w="894" w:type="dxa"/>
            <w:gridSpan w:val="3"/>
            <w:tcBorders>
              <w:top w:val="nil"/>
              <w:left w:val="nil"/>
              <w:bottom w:val="nil"/>
              <w:right w:val="nil"/>
            </w:tcBorders>
            <w:vAlign w:val="bottom"/>
          </w:tcPr>
          <w:p w:rsidR="00103D00" w:rsidRDefault="00103D00" w:rsidP="00103D00">
            <w:r>
              <w:t>Инвестор</w:t>
            </w:r>
          </w:p>
        </w:tc>
        <w:tc>
          <w:tcPr>
            <w:tcW w:w="10574" w:type="dxa"/>
            <w:gridSpan w:val="2"/>
            <w:tcBorders>
              <w:top w:val="nil"/>
              <w:left w:val="nil"/>
              <w:bottom w:val="single" w:sz="4" w:space="0" w:color="auto"/>
              <w:right w:val="nil"/>
            </w:tcBorders>
            <w:vAlign w:val="bottom"/>
          </w:tcPr>
          <w:p w:rsidR="00103D00" w:rsidRDefault="00103D00" w:rsidP="00103D00">
            <w:pPr>
              <w:jc w:val="center"/>
            </w:pPr>
          </w:p>
        </w:tc>
        <w:tc>
          <w:tcPr>
            <w:tcW w:w="1139" w:type="dxa"/>
            <w:gridSpan w:val="2"/>
            <w:tcBorders>
              <w:top w:val="nil"/>
              <w:left w:val="nil"/>
              <w:bottom w:val="nil"/>
              <w:right w:val="nil"/>
            </w:tcBorders>
            <w:vAlign w:val="bottom"/>
          </w:tcPr>
          <w:p w:rsidR="00103D00" w:rsidRDefault="00103D00" w:rsidP="00103D00">
            <w:pPr>
              <w:tabs>
                <w:tab w:val="right" w:pos="1004"/>
                <w:tab w:val="left" w:pos="12758"/>
                <w:tab w:val="right" w:pos="13608"/>
              </w:tabs>
              <w:ind w:right="57"/>
            </w:pPr>
            <w: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103D00" w:rsidRDefault="00103D00" w:rsidP="00103D00">
            <w:pPr>
              <w:jc w:val="center"/>
            </w:pPr>
          </w:p>
        </w:tc>
      </w:tr>
      <w:tr w:rsidR="00103D00" w:rsidTr="00103D00">
        <w:trPr>
          <w:cantSplit/>
        </w:trPr>
        <w:tc>
          <w:tcPr>
            <w:tcW w:w="894" w:type="dxa"/>
            <w:gridSpan w:val="3"/>
            <w:tcBorders>
              <w:top w:val="nil"/>
              <w:left w:val="nil"/>
              <w:bottom w:val="nil"/>
              <w:right w:val="nil"/>
            </w:tcBorders>
          </w:tcPr>
          <w:p w:rsidR="00103D00" w:rsidRDefault="00103D00" w:rsidP="00103D00">
            <w:pPr>
              <w:rPr>
                <w:sz w:val="14"/>
                <w:szCs w:val="14"/>
              </w:rPr>
            </w:pPr>
          </w:p>
        </w:tc>
        <w:tc>
          <w:tcPr>
            <w:tcW w:w="10574" w:type="dxa"/>
            <w:gridSpan w:val="2"/>
            <w:tcBorders>
              <w:top w:val="nil"/>
              <w:left w:val="nil"/>
              <w:bottom w:val="nil"/>
              <w:right w:val="nil"/>
            </w:tcBorders>
          </w:tcPr>
          <w:p w:rsidR="00103D00" w:rsidRDefault="00103D00" w:rsidP="00103D00">
            <w:pPr>
              <w:jc w:val="center"/>
              <w:rPr>
                <w:sz w:val="14"/>
                <w:szCs w:val="14"/>
              </w:rPr>
            </w:pPr>
            <w:r>
              <w:rPr>
                <w:sz w:val="14"/>
                <w:szCs w:val="14"/>
              </w:rPr>
              <w:t>организация, адрес, телефон, факс</w:t>
            </w:r>
          </w:p>
        </w:tc>
        <w:tc>
          <w:tcPr>
            <w:tcW w:w="1139" w:type="dxa"/>
            <w:gridSpan w:val="2"/>
            <w:vMerge w:val="restart"/>
            <w:tcBorders>
              <w:top w:val="nil"/>
              <w:left w:val="nil"/>
              <w:bottom w:val="nil"/>
              <w:right w:val="nil"/>
            </w:tcBorders>
            <w:vAlign w:val="bottom"/>
          </w:tcPr>
          <w:p w:rsidR="00103D00" w:rsidRDefault="00103D00" w:rsidP="00103D00">
            <w:pPr>
              <w:tabs>
                <w:tab w:val="right" w:pos="1004"/>
                <w:tab w:val="left" w:pos="12758"/>
                <w:tab w:val="right" w:pos="13608"/>
              </w:tabs>
              <w:ind w:right="57"/>
              <w:rPr>
                <w:sz w:val="14"/>
                <w:szCs w:val="14"/>
              </w:rPr>
            </w:pPr>
            <w: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103D00" w:rsidRDefault="00103D00" w:rsidP="00103D00">
            <w:pPr>
              <w:ind w:left="1134" w:hanging="1134"/>
              <w:jc w:val="center"/>
            </w:pPr>
          </w:p>
        </w:tc>
      </w:tr>
      <w:tr w:rsidR="00103D00" w:rsidTr="00103D00">
        <w:trPr>
          <w:cantSplit/>
          <w:trHeight w:val="284"/>
        </w:trPr>
        <w:tc>
          <w:tcPr>
            <w:tcW w:w="837" w:type="dxa"/>
            <w:gridSpan w:val="2"/>
            <w:tcBorders>
              <w:top w:val="nil"/>
              <w:left w:val="nil"/>
              <w:bottom w:val="nil"/>
              <w:right w:val="nil"/>
            </w:tcBorders>
            <w:vAlign w:val="bottom"/>
          </w:tcPr>
          <w:p w:rsidR="00103D00" w:rsidRDefault="00103D00" w:rsidP="00103D00">
            <w:r>
              <w:t xml:space="preserve">Заказчик </w:t>
            </w:r>
          </w:p>
        </w:tc>
        <w:tc>
          <w:tcPr>
            <w:tcW w:w="10631" w:type="dxa"/>
            <w:gridSpan w:val="3"/>
            <w:tcBorders>
              <w:top w:val="nil"/>
              <w:left w:val="nil"/>
              <w:bottom w:val="single" w:sz="4" w:space="0" w:color="auto"/>
              <w:right w:val="nil"/>
            </w:tcBorders>
            <w:vAlign w:val="bottom"/>
          </w:tcPr>
          <w:p w:rsidR="00103D00" w:rsidRDefault="00103D00" w:rsidP="00103D00">
            <w:pPr>
              <w:jc w:val="center"/>
            </w:pPr>
          </w:p>
        </w:tc>
        <w:tc>
          <w:tcPr>
            <w:tcW w:w="1139" w:type="dxa"/>
            <w:gridSpan w:val="2"/>
            <w:vMerge/>
            <w:tcBorders>
              <w:top w:val="nil"/>
              <w:left w:val="nil"/>
              <w:bottom w:val="nil"/>
              <w:right w:val="nil"/>
            </w:tcBorders>
            <w:vAlign w:val="bottom"/>
          </w:tcPr>
          <w:p w:rsidR="00103D00" w:rsidRDefault="00103D00" w:rsidP="00103D00">
            <w:pPr>
              <w:tabs>
                <w:tab w:val="right" w:pos="1290"/>
                <w:tab w:val="left" w:pos="12758"/>
                <w:tab w:val="right" w:pos="13608"/>
              </w:tabs>
              <w:ind w:right="57"/>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103D00" w:rsidRDefault="00103D00" w:rsidP="00103D00">
            <w:pPr>
              <w:jc w:val="center"/>
            </w:pPr>
          </w:p>
        </w:tc>
      </w:tr>
      <w:tr w:rsidR="00103D00" w:rsidRPr="003701AF" w:rsidTr="00103D00">
        <w:trPr>
          <w:cantSplit/>
        </w:trPr>
        <w:tc>
          <w:tcPr>
            <w:tcW w:w="837" w:type="dxa"/>
            <w:gridSpan w:val="2"/>
            <w:tcBorders>
              <w:top w:val="nil"/>
              <w:left w:val="nil"/>
              <w:bottom w:val="nil"/>
              <w:right w:val="nil"/>
            </w:tcBorders>
          </w:tcPr>
          <w:p w:rsidR="00103D00" w:rsidRPr="003701AF" w:rsidRDefault="00103D00" w:rsidP="00103D00">
            <w:pPr>
              <w:rPr>
                <w:sz w:val="14"/>
                <w:szCs w:val="14"/>
              </w:rPr>
            </w:pPr>
          </w:p>
        </w:tc>
        <w:tc>
          <w:tcPr>
            <w:tcW w:w="10631" w:type="dxa"/>
            <w:gridSpan w:val="3"/>
            <w:tcBorders>
              <w:top w:val="single" w:sz="4" w:space="0" w:color="auto"/>
              <w:left w:val="nil"/>
              <w:right w:val="nil"/>
            </w:tcBorders>
          </w:tcPr>
          <w:p w:rsidR="00103D00" w:rsidRPr="003701AF" w:rsidRDefault="00103D00" w:rsidP="00103D00">
            <w:pPr>
              <w:jc w:val="center"/>
              <w:rPr>
                <w:sz w:val="14"/>
                <w:szCs w:val="14"/>
              </w:rPr>
            </w:pPr>
            <w:r w:rsidRPr="003701AF">
              <w:rPr>
                <w:sz w:val="14"/>
                <w:szCs w:val="14"/>
              </w:rPr>
              <w:t>организация, адрес, телефон, факс</w:t>
            </w:r>
          </w:p>
        </w:tc>
        <w:tc>
          <w:tcPr>
            <w:tcW w:w="1139" w:type="dxa"/>
            <w:gridSpan w:val="2"/>
            <w:tcBorders>
              <w:top w:val="nil"/>
              <w:left w:val="nil"/>
              <w:bottom w:val="nil"/>
              <w:right w:val="nil"/>
            </w:tcBorders>
          </w:tcPr>
          <w:p w:rsidR="00103D00" w:rsidRPr="003701AF" w:rsidRDefault="00103D00" w:rsidP="00103D00">
            <w:pPr>
              <w:tabs>
                <w:tab w:val="right" w:pos="1290"/>
                <w:tab w:val="left" w:pos="12758"/>
                <w:tab w:val="right" w:pos="13608"/>
              </w:tabs>
              <w:ind w:right="57"/>
              <w:rPr>
                <w:sz w:val="14"/>
                <w:szCs w:val="14"/>
              </w:rPr>
            </w:pPr>
          </w:p>
        </w:tc>
        <w:tc>
          <w:tcPr>
            <w:tcW w:w="1984" w:type="dxa"/>
            <w:gridSpan w:val="3"/>
            <w:vMerge w:val="restart"/>
            <w:tcBorders>
              <w:top w:val="single" w:sz="4" w:space="0" w:color="auto"/>
              <w:left w:val="single" w:sz="12" w:space="0" w:color="auto"/>
              <w:right w:val="single" w:sz="12" w:space="0" w:color="auto"/>
            </w:tcBorders>
            <w:vAlign w:val="bottom"/>
          </w:tcPr>
          <w:p w:rsidR="00103D00" w:rsidRPr="003701AF" w:rsidRDefault="00103D00" w:rsidP="00103D00">
            <w:pPr>
              <w:jc w:val="center"/>
              <w:rPr>
                <w:sz w:val="14"/>
                <w:szCs w:val="14"/>
              </w:rPr>
            </w:pPr>
          </w:p>
        </w:tc>
      </w:tr>
      <w:tr w:rsidR="00103D00" w:rsidTr="00103D00">
        <w:trPr>
          <w:cantSplit/>
          <w:trHeight w:val="284"/>
        </w:trPr>
        <w:tc>
          <w:tcPr>
            <w:tcW w:w="979" w:type="dxa"/>
            <w:gridSpan w:val="4"/>
            <w:tcBorders>
              <w:top w:val="nil"/>
              <w:left w:val="nil"/>
              <w:bottom w:val="nil"/>
              <w:right w:val="nil"/>
            </w:tcBorders>
            <w:vAlign w:val="bottom"/>
          </w:tcPr>
          <w:p w:rsidR="00103D00" w:rsidRDefault="00103D00" w:rsidP="00103D00">
            <w:r>
              <w:t>Подрядчик</w:t>
            </w:r>
          </w:p>
        </w:tc>
        <w:tc>
          <w:tcPr>
            <w:tcW w:w="10489" w:type="dxa"/>
            <w:tcBorders>
              <w:top w:val="nil"/>
              <w:left w:val="nil"/>
              <w:bottom w:val="single" w:sz="4" w:space="0" w:color="auto"/>
              <w:right w:val="nil"/>
            </w:tcBorders>
            <w:vAlign w:val="bottom"/>
          </w:tcPr>
          <w:p w:rsidR="00103D00" w:rsidRDefault="00103D00" w:rsidP="00103D00">
            <w:pPr>
              <w:jc w:val="center"/>
            </w:pPr>
          </w:p>
        </w:tc>
        <w:tc>
          <w:tcPr>
            <w:tcW w:w="1139" w:type="dxa"/>
            <w:gridSpan w:val="2"/>
            <w:tcBorders>
              <w:top w:val="nil"/>
              <w:left w:val="nil"/>
              <w:bottom w:val="nil"/>
              <w:right w:val="nil"/>
            </w:tcBorders>
            <w:vAlign w:val="bottom"/>
          </w:tcPr>
          <w:p w:rsidR="00103D00" w:rsidRDefault="00103D00" w:rsidP="00103D00">
            <w:pPr>
              <w:tabs>
                <w:tab w:val="right" w:pos="992"/>
                <w:tab w:val="left" w:pos="12758"/>
                <w:tab w:val="right" w:pos="13608"/>
              </w:tabs>
              <w:ind w:right="57"/>
            </w:pPr>
            <w:r>
              <w:tab/>
              <w:t>по ОКПО</w:t>
            </w:r>
          </w:p>
        </w:tc>
        <w:tc>
          <w:tcPr>
            <w:tcW w:w="1984" w:type="dxa"/>
            <w:gridSpan w:val="3"/>
            <w:vMerge/>
            <w:tcBorders>
              <w:left w:val="single" w:sz="12" w:space="0" w:color="auto"/>
              <w:bottom w:val="single" w:sz="4" w:space="0" w:color="auto"/>
              <w:right w:val="single" w:sz="12" w:space="0" w:color="auto"/>
            </w:tcBorders>
            <w:vAlign w:val="bottom"/>
          </w:tcPr>
          <w:p w:rsidR="00103D00" w:rsidRDefault="00103D00" w:rsidP="00103D00">
            <w:pPr>
              <w:jc w:val="center"/>
            </w:pPr>
          </w:p>
        </w:tc>
      </w:tr>
      <w:tr w:rsidR="00103D00" w:rsidRPr="003701AF" w:rsidTr="00103D00">
        <w:trPr>
          <w:cantSplit/>
        </w:trPr>
        <w:tc>
          <w:tcPr>
            <w:tcW w:w="979" w:type="dxa"/>
            <w:gridSpan w:val="4"/>
            <w:tcBorders>
              <w:top w:val="nil"/>
              <w:left w:val="nil"/>
              <w:bottom w:val="nil"/>
              <w:right w:val="nil"/>
            </w:tcBorders>
          </w:tcPr>
          <w:p w:rsidR="00103D00" w:rsidRPr="003701AF" w:rsidRDefault="00103D00" w:rsidP="00103D00">
            <w:pPr>
              <w:rPr>
                <w:sz w:val="14"/>
                <w:szCs w:val="14"/>
              </w:rPr>
            </w:pPr>
          </w:p>
        </w:tc>
        <w:tc>
          <w:tcPr>
            <w:tcW w:w="10489" w:type="dxa"/>
            <w:tcBorders>
              <w:top w:val="single" w:sz="4" w:space="0" w:color="auto"/>
              <w:left w:val="nil"/>
              <w:right w:val="nil"/>
            </w:tcBorders>
          </w:tcPr>
          <w:p w:rsidR="00103D00" w:rsidRPr="003701AF" w:rsidRDefault="00103D00" w:rsidP="00103D00">
            <w:pPr>
              <w:jc w:val="center"/>
              <w:rPr>
                <w:sz w:val="14"/>
                <w:szCs w:val="14"/>
              </w:rPr>
            </w:pPr>
            <w:r w:rsidRPr="003701AF">
              <w:rPr>
                <w:sz w:val="14"/>
                <w:szCs w:val="14"/>
              </w:rPr>
              <w:t>организация, адрес, телефон, факс</w:t>
            </w:r>
          </w:p>
        </w:tc>
        <w:tc>
          <w:tcPr>
            <w:tcW w:w="1139" w:type="dxa"/>
            <w:gridSpan w:val="2"/>
            <w:tcBorders>
              <w:top w:val="nil"/>
              <w:left w:val="nil"/>
              <w:bottom w:val="nil"/>
              <w:right w:val="nil"/>
            </w:tcBorders>
          </w:tcPr>
          <w:p w:rsidR="00103D00" w:rsidRPr="003701AF" w:rsidRDefault="00103D00" w:rsidP="00103D00">
            <w:pPr>
              <w:tabs>
                <w:tab w:val="right" w:pos="1290"/>
                <w:tab w:val="left" w:pos="12758"/>
                <w:tab w:val="right" w:pos="13608"/>
              </w:tabs>
              <w:ind w:right="57"/>
              <w:rPr>
                <w:sz w:val="14"/>
                <w:szCs w:val="14"/>
              </w:rPr>
            </w:pPr>
          </w:p>
        </w:tc>
        <w:tc>
          <w:tcPr>
            <w:tcW w:w="1984" w:type="dxa"/>
            <w:gridSpan w:val="3"/>
            <w:vMerge w:val="restart"/>
            <w:tcBorders>
              <w:top w:val="single" w:sz="4" w:space="0" w:color="auto"/>
              <w:left w:val="single" w:sz="12" w:space="0" w:color="auto"/>
              <w:right w:val="single" w:sz="12" w:space="0" w:color="auto"/>
            </w:tcBorders>
            <w:vAlign w:val="bottom"/>
          </w:tcPr>
          <w:p w:rsidR="00103D00" w:rsidRPr="003701AF" w:rsidRDefault="00103D00" w:rsidP="00103D00">
            <w:pPr>
              <w:jc w:val="center"/>
            </w:pPr>
          </w:p>
        </w:tc>
      </w:tr>
      <w:tr w:rsidR="00103D00" w:rsidTr="00103D00">
        <w:trPr>
          <w:cantSplit/>
          <w:trHeight w:val="284"/>
        </w:trPr>
        <w:tc>
          <w:tcPr>
            <w:tcW w:w="811" w:type="dxa"/>
            <w:tcBorders>
              <w:top w:val="nil"/>
              <w:left w:val="nil"/>
              <w:bottom w:val="nil"/>
              <w:right w:val="nil"/>
            </w:tcBorders>
            <w:vAlign w:val="bottom"/>
          </w:tcPr>
          <w:p w:rsidR="00103D00" w:rsidRPr="003701AF" w:rsidRDefault="00103D00" w:rsidP="00103D00">
            <w:r>
              <w:t>Стройка</w:t>
            </w:r>
          </w:p>
        </w:tc>
        <w:tc>
          <w:tcPr>
            <w:tcW w:w="10657" w:type="dxa"/>
            <w:gridSpan w:val="4"/>
            <w:tcBorders>
              <w:top w:val="nil"/>
              <w:left w:val="nil"/>
              <w:bottom w:val="single" w:sz="4" w:space="0" w:color="auto"/>
              <w:right w:val="nil"/>
            </w:tcBorders>
            <w:vAlign w:val="bottom"/>
          </w:tcPr>
          <w:p w:rsidR="00103D00" w:rsidRDefault="00103D00" w:rsidP="00103D00">
            <w:pPr>
              <w:tabs>
                <w:tab w:val="left" w:pos="12758"/>
                <w:tab w:val="right" w:pos="13608"/>
              </w:tabs>
              <w:ind w:right="57"/>
              <w:jc w:val="center"/>
            </w:pPr>
          </w:p>
        </w:tc>
        <w:tc>
          <w:tcPr>
            <w:tcW w:w="1139" w:type="dxa"/>
            <w:gridSpan w:val="2"/>
            <w:tcBorders>
              <w:top w:val="nil"/>
              <w:left w:val="nil"/>
              <w:right w:val="nil"/>
            </w:tcBorders>
            <w:vAlign w:val="bottom"/>
          </w:tcPr>
          <w:p w:rsidR="00103D00" w:rsidRDefault="00103D00" w:rsidP="00103D00">
            <w:pPr>
              <w:tabs>
                <w:tab w:val="right" w:pos="997"/>
                <w:tab w:val="left" w:pos="12758"/>
                <w:tab w:val="right" w:pos="13608"/>
              </w:tabs>
              <w:ind w:right="57"/>
            </w:pPr>
            <w:r>
              <w:tab/>
              <w:t>по ОКПО</w:t>
            </w:r>
          </w:p>
        </w:tc>
        <w:tc>
          <w:tcPr>
            <w:tcW w:w="1984" w:type="dxa"/>
            <w:gridSpan w:val="3"/>
            <w:vMerge/>
            <w:tcBorders>
              <w:left w:val="single" w:sz="12" w:space="0" w:color="auto"/>
              <w:bottom w:val="single" w:sz="4" w:space="0" w:color="auto"/>
              <w:right w:val="single" w:sz="12" w:space="0" w:color="auto"/>
            </w:tcBorders>
            <w:vAlign w:val="bottom"/>
          </w:tcPr>
          <w:p w:rsidR="00103D00" w:rsidRDefault="00103D00" w:rsidP="00103D00">
            <w:pPr>
              <w:jc w:val="center"/>
            </w:pPr>
          </w:p>
        </w:tc>
      </w:tr>
      <w:tr w:rsidR="00103D00" w:rsidTr="00103D00">
        <w:trPr>
          <w:cantSplit/>
        </w:trPr>
        <w:tc>
          <w:tcPr>
            <w:tcW w:w="811" w:type="dxa"/>
            <w:tcBorders>
              <w:top w:val="nil"/>
              <w:left w:val="nil"/>
              <w:bottom w:val="nil"/>
              <w:right w:val="nil"/>
            </w:tcBorders>
          </w:tcPr>
          <w:p w:rsidR="00103D00" w:rsidRDefault="00103D00" w:rsidP="00103D00">
            <w:pPr>
              <w:rPr>
                <w:sz w:val="14"/>
                <w:szCs w:val="14"/>
              </w:rPr>
            </w:pPr>
          </w:p>
        </w:tc>
        <w:tc>
          <w:tcPr>
            <w:tcW w:w="10657" w:type="dxa"/>
            <w:gridSpan w:val="4"/>
            <w:tcBorders>
              <w:left w:val="nil"/>
              <w:bottom w:val="nil"/>
              <w:right w:val="nil"/>
            </w:tcBorders>
          </w:tcPr>
          <w:p w:rsidR="00103D00" w:rsidRDefault="00103D00" w:rsidP="00103D00">
            <w:pPr>
              <w:tabs>
                <w:tab w:val="left" w:pos="12758"/>
                <w:tab w:val="right" w:pos="13608"/>
              </w:tabs>
              <w:ind w:right="57"/>
              <w:jc w:val="center"/>
              <w:rPr>
                <w:sz w:val="14"/>
                <w:szCs w:val="14"/>
              </w:rPr>
            </w:pPr>
            <w:r>
              <w:rPr>
                <w:sz w:val="14"/>
                <w:szCs w:val="14"/>
              </w:rPr>
              <w:t>наименование, адрес</w:t>
            </w:r>
          </w:p>
        </w:tc>
        <w:tc>
          <w:tcPr>
            <w:tcW w:w="1139" w:type="dxa"/>
            <w:gridSpan w:val="2"/>
            <w:tcBorders>
              <w:left w:val="nil"/>
              <w:bottom w:val="nil"/>
              <w:right w:val="nil"/>
            </w:tcBorders>
          </w:tcPr>
          <w:p w:rsidR="00103D00" w:rsidRDefault="00103D00" w:rsidP="00103D00">
            <w:pPr>
              <w:tabs>
                <w:tab w:val="left" w:pos="12758"/>
                <w:tab w:val="right" w:pos="13608"/>
              </w:tabs>
              <w:ind w:right="57"/>
              <w:jc w:val="center"/>
              <w:rPr>
                <w:sz w:val="14"/>
                <w:szCs w:val="14"/>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103D00" w:rsidRDefault="00103D00" w:rsidP="00103D00">
            <w:pPr>
              <w:jc w:val="center"/>
            </w:pPr>
          </w:p>
        </w:tc>
      </w:tr>
      <w:tr w:rsidR="00103D00" w:rsidTr="00103D00">
        <w:trPr>
          <w:cantSplit/>
          <w:trHeight w:val="284"/>
        </w:trPr>
        <w:tc>
          <w:tcPr>
            <w:tcW w:w="12607" w:type="dxa"/>
            <w:gridSpan w:val="7"/>
            <w:tcBorders>
              <w:top w:val="nil"/>
              <w:left w:val="nil"/>
              <w:bottom w:val="nil"/>
              <w:right w:val="nil"/>
            </w:tcBorders>
            <w:vAlign w:val="bottom"/>
          </w:tcPr>
          <w:p w:rsidR="00103D00" w:rsidRDefault="00103D00" w:rsidP="00103D00">
            <w:pPr>
              <w:tabs>
                <w:tab w:val="right" w:pos="12899"/>
              </w:tabs>
              <w:ind w:right="57"/>
              <w:jc w:val="right"/>
            </w:pPr>
            <w: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103D00" w:rsidRDefault="00103D00" w:rsidP="00103D00">
            <w:pPr>
              <w:jc w:val="center"/>
            </w:pPr>
          </w:p>
        </w:tc>
      </w:tr>
      <w:tr w:rsidR="00103D00" w:rsidTr="00103D00">
        <w:trPr>
          <w:cantSplit/>
          <w:trHeight w:val="284"/>
        </w:trPr>
        <w:tc>
          <w:tcPr>
            <w:tcW w:w="11751" w:type="dxa"/>
            <w:gridSpan w:val="6"/>
            <w:tcBorders>
              <w:top w:val="nil"/>
              <w:left w:val="nil"/>
              <w:bottom w:val="nil"/>
              <w:right w:val="nil"/>
            </w:tcBorders>
            <w:vAlign w:val="bottom"/>
          </w:tcPr>
          <w:p w:rsidR="00103D00" w:rsidRDefault="00103D00" w:rsidP="00103D00">
            <w:pPr>
              <w:ind w:right="57"/>
              <w:jc w:val="right"/>
            </w:pPr>
            <w: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103D00" w:rsidRDefault="00103D00" w:rsidP="00103D00">
            <w:pPr>
              <w:tabs>
                <w:tab w:val="right" w:pos="1149"/>
                <w:tab w:val="left" w:pos="12758"/>
                <w:tab w:val="right" w:pos="13608"/>
              </w:tabs>
              <w:ind w:right="57"/>
              <w:jc w:val="right"/>
            </w:pPr>
            <w: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103D00" w:rsidRDefault="00103D00" w:rsidP="00103D00">
            <w:pPr>
              <w:jc w:val="center"/>
            </w:pPr>
          </w:p>
        </w:tc>
      </w:tr>
      <w:tr w:rsidR="00103D00" w:rsidTr="00103D00">
        <w:trPr>
          <w:cantSplit/>
          <w:trHeight w:val="284"/>
        </w:trPr>
        <w:tc>
          <w:tcPr>
            <w:tcW w:w="11751" w:type="dxa"/>
            <w:gridSpan w:val="6"/>
            <w:tcBorders>
              <w:top w:val="nil"/>
              <w:left w:val="nil"/>
              <w:bottom w:val="nil"/>
              <w:right w:val="nil"/>
            </w:tcBorders>
            <w:vAlign w:val="bottom"/>
          </w:tcPr>
          <w:p w:rsidR="00103D00" w:rsidRDefault="00103D00" w:rsidP="00103D00">
            <w:pPr>
              <w:jc w:val="center"/>
            </w:pPr>
          </w:p>
        </w:tc>
        <w:tc>
          <w:tcPr>
            <w:tcW w:w="856" w:type="dxa"/>
            <w:tcBorders>
              <w:top w:val="nil"/>
              <w:left w:val="single" w:sz="4" w:space="0" w:color="auto"/>
              <w:bottom w:val="single" w:sz="4" w:space="0" w:color="auto"/>
              <w:right w:val="nil"/>
            </w:tcBorders>
            <w:vAlign w:val="bottom"/>
          </w:tcPr>
          <w:p w:rsidR="00103D00" w:rsidRDefault="00103D00" w:rsidP="00103D00">
            <w:pPr>
              <w:tabs>
                <w:tab w:val="right" w:pos="1149"/>
                <w:tab w:val="left" w:pos="12758"/>
                <w:tab w:val="right" w:pos="13608"/>
              </w:tabs>
              <w:ind w:right="57"/>
              <w:jc w:val="right"/>
            </w:pPr>
            <w: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103D00" w:rsidRDefault="00103D00" w:rsidP="00103D00">
            <w:pPr>
              <w:jc w:val="center"/>
            </w:pPr>
          </w:p>
        </w:tc>
        <w:tc>
          <w:tcPr>
            <w:tcW w:w="661" w:type="dxa"/>
            <w:tcBorders>
              <w:top w:val="single" w:sz="4" w:space="0" w:color="auto"/>
              <w:left w:val="single" w:sz="4" w:space="0" w:color="auto"/>
              <w:bottom w:val="single" w:sz="4" w:space="0" w:color="auto"/>
              <w:right w:val="single" w:sz="4" w:space="0" w:color="auto"/>
            </w:tcBorders>
            <w:vAlign w:val="bottom"/>
          </w:tcPr>
          <w:p w:rsidR="00103D00" w:rsidRDefault="00103D00" w:rsidP="00103D00">
            <w:pPr>
              <w:jc w:val="center"/>
            </w:pPr>
          </w:p>
        </w:tc>
        <w:tc>
          <w:tcPr>
            <w:tcW w:w="662" w:type="dxa"/>
            <w:tcBorders>
              <w:top w:val="single" w:sz="4" w:space="0" w:color="auto"/>
              <w:left w:val="single" w:sz="4" w:space="0" w:color="auto"/>
              <w:bottom w:val="single" w:sz="4" w:space="0" w:color="auto"/>
              <w:right w:val="single" w:sz="12" w:space="0" w:color="auto"/>
            </w:tcBorders>
            <w:vAlign w:val="bottom"/>
          </w:tcPr>
          <w:p w:rsidR="00103D00" w:rsidRDefault="00103D00" w:rsidP="00103D00">
            <w:pPr>
              <w:jc w:val="center"/>
            </w:pPr>
          </w:p>
        </w:tc>
      </w:tr>
      <w:tr w:rsidR="00103D00" w:rsidTr="00103D00">
        <w:trPr>
          <w:cantSplit/>
          <w:trHeight w:val="284"/>
        </w:trPr>
        <w:tc>
          <w:tcPr>
            <w:tcW w:w="12607" w:type="dxa"/>
            <w:gridSpan w:val="7"/>
            <w:tcBorders>
              <w:top w:val="nil"/>
              <w:left w:val="nil"/>
              <w:bottom w:val="nil"/>
              <w:right w:val="nil"/>
            </w:tcBorders>
            <w:vAlign w:val="bottom"/>
          </w:tcPr>
          <w:p w:rsidR="00103D00" w:rsidRDefault="00103D00" w:rsidP="00103D00">
            <w:pPr>
              <w:pStyle w:val="a3"/>
              <w:tabs>
                <w:tab w:val="right" w:pos="13608"/>
              </w:tabs>
              <w:ind w:right="57"/>
              <w:jc w:val="right"/>
            </w:pPr>
            <w: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103D00" w:rsidRDefault="00103D00" w:rsidP="00103D00">
            <w:pPr>
              <w:jc w:val="center"/>
            </w:pPr>
          </w:p>
        </w:tc>
      </w:tr>
    </w:tbl>
    <w:p w:rsidR="00103D00" w:rsidRDefault="00103D00" w:rsidP="00103D00"/>
    <w:p w:rsidR="00103D00" w:rsidRDefault="00103D00" w:rsidP="00103D00"/>
    <w:tbl>
      <w:tblPr>
        <w:tblW w:w="15393" w:type="dxa"/>
        <w:tblCellMar>
          <w:left w:w="0" w:type="dxa"/>
          <w:right w:w="0" w:type="dxa"/>
        </w:tblCellMar>
        <w:tblLook w:val="01E0" w:firstRow="1" w:lastRow="1" w:firstColumn="1" w:lastColumn="1" w:noHBand="0" w:noVBand="0"/>
      </w:tblPr>
      <w:tblGrid>
        <w:gridCol w:w="10773"/>
        <w:gridCol w:w="1318"/>
        <w:gridCol w:w="1318"/>
        <w:gridCol w:w="266"/>
        <w:gridCol w:w="859"/>
        <w:gridCol w:w="859"/>
      </w:tblGrid>
      <w:tr w:rsidR="00103D00" w:rsidTr="00103D00">
        <w:tc>
          <w:tcPr>
            <w:tcW w:w="10773" w:type="dxa"/>
            <w:vMerge w:val="restart"/>
            <w:tcBorders>
              <w:right w:val="single" w:sz="4" w:space="0" w:color="auto"/>
            </w:tcBorders>
            <w:shd w:val="clear" w:color="auto" w:fill="auto"/>
            <w:vAlign w:val="bottom"/>
          </w:tcPr>
          <w:p w:rsidR="00103D00" w:rsidRPr="00404617" w:rsidRDefault="00103D00" w:rsidP="00103D00">
            <w:pPr>
              <w:jc w:val="right"/>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103D00" w:rsidRDefault="00103D00" w:rsidP="00103D00">
            <w:pPr>
              <w:jc w:val="center"/>
            </w:pPr>
            <w: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103D00" w:rsidRDefault="00103D00" w:rsidP="00103D00">
            <w:pPr>
              <w:jc w:val="center"/>
            </w:pPr>
            <w:r>
              <w:t>Дата составления</w:t>
            </w:r>
          </w:p>
        </w:tc>
        <w:tc>
          <w:tcPr>
            <w:tcW w:w="266" w:type="dxa"/>
            <w:tcBorders>
              <w:left w:val="single" w:sz="4" w:space="0" w:color="auto"/>
              <w:right w:val="single" w:sz="4" w:space="0" w:color="auto"/>
            </w:tcBorders>
            <w:shd w:val="clear" w:color="auto" w:fill="auto"/>
            <w:vAlign w:val="bottom"/>
          </w:tcPr>
          <w:p w:rsidR="00103D00" w:rsidRDefault="00103D00" w:rsidP="00103D00">
            <w:pPr>
              <w:jc w:val="cente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3D00" w:rsidRDefault="00103D00" w:rsidP="00103D00">
            <w:pPr>
              <w:jc w:val="center"/>
            </w:pPr>
            <w:r>
              <w:t>Отчетный период</w:t>
            </w:r>
          </w:p>
        </w:tc>
      </w:tr>
      <w:tr w:rsidR="00103D00" w:rsidTr="00103D00">
        <w:tc>
          <w:tcPr>
            <w:tcW w:w="10773" w:type="dxa"/>
            <w:vMerge/>
            <w:tcBorders>
              <w:right w:val="single" w:sz="4" w:space="0" w:color="auto"/>
            </w:tcBorders>
            <w:shd w:val="clear" w:color="auto" w:fill="auto"/>
            <w:vAlign w:val="bottom"/>
          </w:tcPr>
          <w:p w:rsidR="00103D00" w:rsidRPr="00404617" w:rsidRDefault="00103D00" w:rsidP="00103D00">
            <w:pPr>
              <w:jc w:val="right"/>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103D00" w:rsidRDefault="00103D00" w:rsidP="00103D00">
            <w:pPr>
              <w:jc w:val="cente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103D00" w:rsidRDefault="00103D00" w:rsidP="00103D00">
            <w:pPr>
              <w:jc w:val="center"/>
            </w:pPr>
          </w:p>
        </w:tc>
        <w:tc>
          <w:tcPr>
            <w:tcW w:w="266" w:type="dxa"/>
            <w:tcBorders>
              <w:left w:val="single" w:sz="4" w:space="0" w:color="auto"/>
              <w:right w:val="single" w:sz="4" w:space="0" w:color="auto"/>
            </w:tcBorders>
            <w:shd w:val="clear" w:color="auto" w:fill="auto"/>
            <w:vAlign w:val="bottom"/>
          </w:tcPr>
          <w:p w:rsidR="00103D00" w:rsidRDefault="00103D00" w:rsidP="00103D00">
            <w:pPr>
              <w:jc w:val="cente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103D00" w:rsidRDefault="00103D00" w:rsidP="00103D00">
            <w:pPr>
              <w:jc w:val="center"/>
            </w:pPr>
            <w: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103D00" w:rsidRDefault="00103D00" w:rsidP="00103D00">
            <w:pPr>
              <w:jc w:val="center"/>
            </w:pPr>
            <w:r>
              <w:t>по</w:t>
            </w:r>
          </w:p>
        </w:tc>
      </w:tr>
      <w:tr w:rsidR="00103D00" w:rsidTr="00103D00">
        <w:trPr>
          <w:trHeight w:val="284"/>
        </w:trPr>
        <w:tc>
          <w:tcPr>
            <w:tcW w:w="10773" w:type="dxa"/>
            <w:tcBorders>
              <w:right w:val="single" w:sz="12" w:space="0" w:color="auto"/>
            </w:tcBorders>
            <w:shd w:val="clear" w:color="auto" w:fill="auto"/>
            <w:vAlign w:val="bottom"/>
          </w:tcPr>
          <w:p w:rsidR="00103D00" w:rsidRPr="00720D60" w:rsidRDefault="00103D00" w:rsidP="00103D00">
            <w:pPr>
              <w:ind w:right="57"/>
              <w:jc w:val="center"/>
              <w:rPr>
                <w:b/>
                <w:bCs/>
                <w:sz w:val="24"/>
                <w:szCs w:val="24"/>
              </w:rPr>
            </w:pPr>
            <w:r>
              <w:rPr>
                <w:b/>
                <w:bCs/>
                <w:sz w:val="24"/>
                <w:szCs w:val="24"/>
              </w:rPr>
              <w:t xml:space="preserve">                                                                               </w:t>
            </w:r>
            <w:r w:rsidRPr="00720D60">
              <w:rPr>
                <w:b/>
                <w:bCs/>
                <w:sz w:val="24"/>
                <w:szCs w:val="24"/>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103D00" w:rsidRDefault="00103D00" w:rsidP="00103D00">
            <w:pPr>
              <w:jc w:val="cente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103D00" w:rsidRDefault="00103D00" w:rsidP="00103D00">
            <w:pPr>
              <w:jc w:val="center"/>
            </w:pPr>
          </w:p>
        </w:tc>
        <w:tc>
          <w:tcPr>
            <w:tcW w:w="266" w:type="dxa"/>
            <w:tcBorders>
              <w:left w:val="single" w:sz="12" w:space="0" w:color="auto"/>
              <w:right w:val="single" w:sz="12" w:space="0" w:color="auto"/>
            </w:tcBorders>
            <w:shd w:val="clear" w:color="auto" w:fill="auto"/>
            <w:vAlign w:val="center"/>
          </w:tcPr>
          <w:p w:rsidR="00103D00" w:rsidRDefault="00103D00" w:rsidP="00103D00">
            <w:pPr>
              <w:jc w:val="cente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103D00" w:rsidRDefault="00103D00" w:rsidP="00103D00">
            <w:pPr>
              <w:jc w:val="cente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103D00" w:rsidRDefault="00103D00" w:rsidP="00103D00">
            <w:pPr>
              <w:jc w:val="center"/>
            </w:pPr>
          </w:p>
        </w:tc>
      </w:tr>
    </w:tbl>
    <w:p w:rsidR="00103D00" w:rsidRPr="007B2E69" w:rsidRDefault="00103D00" w:rsidP="00103D00">
      <w:pPr>
        <w:jc w:val="center"/>
        <w:rPr>
          <w:b/>
          <w:bCs/>
          <w:sz w:val="24"/>
          <w:szCs w:val="24"/>
        </w:rPr>
      </w:pPr>
      <w:r w:rsidRPr="007B2E69">
        <w:rPr>
          <w:b/>
          <w:bCs/>
          <w:sz w:val="24"/>
          <w:szCs w:val="24"/>
        </w:rPr>
        <w:t>О СТОИМОСТИ ВЫПОЛНЕННЫХ РАБОТ И ЗАТРАТ</w:t>
      </w:r>
    </w:p>
    <w:p w:rsidR="00103D00" w:rsidRPr="007775BC" w:rsidRDefault="00103D00" w:rsidP="00103D00"/>
    <w:p w:rsidR="00103D00" w:rsidRPr="007775BC" w:rsidRDefault="00103D00" w:rsidP="00103D00"/>
    <w:tbl>
      <w:tblPr>
        <w:tblW w:w="1486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6373"/>
      </w:tblGrid>
      <w:tr w:rsidR="00103D00" w:rsidRPr="007775BC" w:rsidTr="00103D00">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103D00" w:rsidRPr="007775BC" w:rsidRDefault="00103D00" w:rsidP="00103D00">
            <w:pPr>
              <w:jc w:val="center"/>
            </w:pPr>
            <w:r w:rsidRPr="007775BC">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103D00" w:rsidRPr="007775BC" w:rsidRDefault="00103D00" w:rsidP="00103D00">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03D00" w:rsidRPr="007775BC" w:rsidRDefault="00103D00" w:rsidP="00103D00">
            <w:pPr>
              <w:jc w:val="center"/>
            </w:pPr>
            <w:r w:rsidRPr="00720D60">
              <w:rPr>
                <w:color w:val="000000"/>
              </w:rPr>
              <w:t>Код</w:t>
            </w:r>
          </w:p>
        </w:tc>
        <w:tc>
          <w:tcPr>
            <w:tcW w:w="9771" w:type="dxa"/>
            <w:gridSpan w:val="3"/>
            <w:tcBorders>
              <w:top w:val="single" w:sz="4" w:space="0" w:color="auto"/>
              <w:left w:val="single" w:sz="4" w:space="0" w:color="auto"/>
              <w:bottom w:val="single" w:sz="4" w:space="0" w:color="auto"/>
              <w:right w:val="single" w:sz="4" w:space="0" w:color="auto"/>
            </w:tcBorders>
            <w:shd w:val="clear" w:color="auto" w:fill="auto"/>
          </w:tcPr>
          <w:p w:rsidR="00103D00" w:rsidRPr="00720D60" w:rsidRDefault="00103D00" w:rsidP="00103D00">
            <w:pPr>
              <w:spacing w:before="20"/>
              <w:jc w:val="center"/>
              <w:rPr>
                <w:color w:val="000000"/>
              </w:rPr>
            </w:pPr>
            <w:r w:rsidRPr="00720D60">
              <w:rPr>
                <w:color w:val="000000"/>
              </w:rPr>
              <w:t>Стоимость выполненных работ и затрат, руб.</w:t>
            </w:r>
          </w:p>
        </w:tc>
      </w:tr>
      <w:tr w:rsidR="00103D00" w:rsidRPr="007775BC" w:rsidTr="00103D00">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103D00" w:rsidRPr="007775BC" w:rsidRDefault="00103D00" w:rsidP="00103D00">
            <w:pPr>
              <w:jc w:val="cente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103D00" w:rsidRPr="00720D60" w:rsidRDefault="00103D00" w:rsidP="00103D00">
            <w:pPr>
              <w:spacing w:before="20"/>
              <w:jc w:val="center"/>
              <w:rPr>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103D00" w:rsidRPr="00720D60" w:rsidRDefault="00103D00" w:rsidP="00103D00">
            <w:pPr>
              <w:spacing w:before="20"/>
              <w:jc w:val="center"/>
              <w:rPr>
                <w:color w:val="000000"/>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03D00" w:rsidRPr="00720D60" w:rsidRDefault="00103D00" w:rsidP="00103D00">
            <w:pPr>
              <w:pStyle w:val="aff6"/>
              <w:spacing w:before="20"/>
              <w:rPr>
                <w:sz w:val="20"/>
                <w:szCs w:val="20"/>
              </w:rPr>
            </w:pPr>
            <w:r w:rsidRPr="00720D60">
              <w:rPr>
                <w:sz w:val="20"/>
                <w:szCs w:val="20"/>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03D00" w:rsidRPr="00720D60" w:rsidRDefault="00103D00" w:rsidP="00103D00">
            <w:pPr>
              <w:spacing w:before="20"/>
              <w:jc w:val="center"/>
              <w:rPr>
                <w:color w:val="000000"/>
              </w:rPr>
            </w:pPr>
            <w:r w:rsidRPr="00720D60">
              <w:rPr>
                <w:color w:val="000000"/>
              </w:rPr>
              <w:t>с начала года</w:t>
            </w:r>
          </w:p>
        </w:tc>
        <w:tc>
          <w:tcPr>
            <w:tcW w:w="6373" w:type="dxa"/>
            <w:tcBorders>
              <w:top w:val="single" w:sz="4" w:space="0" w:color="auto"/>
              <w:left w:val="single" w:sz="4" w:space="0" w:color="auto"/>
              <w:bottom w:val="single" w:sz="4" w:space="0" w:color="auto"/>
              <w:right w:val="single" w:sz="4" w:space="0" w:color="auto"/>
            </w:tcBorders>
            <w:shd w:val="clear" w:color="auto" w:fill="auto"/>
          </w:tcPr>
          <w:p w:rsidR="00103D00" w:rsidRPr="00720D60" w:rsidRDefault="00103D00" w:rsidP="00103D00">
            <w:pPr>
              <w:spacing w:before="20"/>
              <w:jc w:val="center"/>
              <w:rPr>
                <w:color w:val="000000"/>
              </w:rPr>
            </w:pPr>
            <w:r w:rsidRPr="00720D60">
              <w:rPr>
                <w:color w:val="000000"/>
              </w:rPr>
              <w:t>в том числе за отчетный период</w:t>
            </w:r>
          </w:p>
        </w:tc>
      </w:tr>
      <w:tr w:rsidR="00103D00" w:rsidRPr="007775BC" w:rsidTr="00103D00">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103D00" w:rsidRPr="007775BC" w:rsidRDefault="00103D00" w:rsidP="00103D00">
            <w:pPr>
              <w:jc w:val="center"/>
            </w:pPr>
            <w:r w:rsidRPr="007775BC">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103D00" w:rsidRPr="007775BC" w:rsidRDefault="00103D00" w:rsidP="00103D00">
            <w:pPr>
              <w:jc w:val="center"/>
            </w:pPr>
            <w:r w:rsidRPr="007775BC">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03D00" w:rsidRPr="007775BC" w:rsidRDefault="00103D00" w:rsidP="00103D00">
            <w:pPr>
              <w:jc w:val="center"/>
            </w:pPr>
            <w:r w:rsidRPr="007775BC">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103D00" w:rsidRPr="007775BC" w:rsidRDefault="00103D00" w:rsidP="00103D00">
            <w:pPr>
              <w:jc w:val="center"/>
            </w:pPr>
            <w:r w:rsidRPr="007775BC">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103D00" w:rsidRPr="007775BC" w:rsidRDefault="00103D00" w:rsidP="00103D00">
            <w:pPr>
              <w:jc w:val="center"/>
            </w:pPr>
            <w:r w:rsidRPr="007775BC">
              <w:t>5</w:t>
            </w:r>
          </w:p>
        </w:tc>
        <w:tc>
          <w:tcPr>
            <w:tcW w:w="6373" w:type="dxa"/>
            <w:tcBorders>
              <w:top w:val="single" w:sz="4" w:space="0" w:color="auto"/>
              <w:left w:val="single" w:sz="4" w:space="0" w:color="auto"/>
              <w:bottom w:val="single" w:sz="12" w:space="0" w:color="auto"/>
              <w:right w:val="single" w:sz="4" w:space="0" w:color="auto"/>
            </w:tcBorders>
            <w:shd w:val="clear" w:color="auto" w:fill="auto"/>
            <w:vAlign w:val="center"/>
          </w:tcPr>
          <w:p w:rsidR="00103D00" w:rsidRPr="007775BC" w:rsidRDefault="00103D00" w:rsidP="00103D00">
            <w:pPr>
              <w:jc w:val="center"/>
            </w:pPr>
            <w:r w:rsidRPr="007775BC">
              <w:t>6</w:t>
            </w:r>
          </w:p>
        </w:tc>
      </w:tr>
      <w:tr w:rsidR="00103D00" w:rsidRPr="003A7095" w:rsidTr="00103D00">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720D60" w:rsidRDefault="00103D00" w:rsidP="00103D00">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12"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03D00" w:rsidRPr="003A7095" w:rsidRDefault="00103D00" w:rsidP="00103D00">
            <w:pPr>
              <w:ind w:left="170" w:right="57"/>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103D00" w:rsidRPr="003A7095" w:rsidRDefault="00103D00" w:rsidP="00103D00">
            <w:pPr>
              <w:ind w:left="57" w:right="57"/>
              <w:jc w:val="cente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103D00" w:rsidRPr="003A7095" w:rsidRDefault="00103D00" w:rsidP="00103D00">
            <w:pPr>
              <w:ind w:left="57" w:right="57"/>
              <w:jc w:val="center"/>
            </w:pPr>
          </w:p>
        </w:tc>
        <w:tc>
          <w:tcPr>
            <w:tcW w:w="6373" w:type="dxa"/>
            <w:tcBorders>
              <w:top w:val="single" w:sz="4" w:space="0" w:color="auto"/>
              <w:left w:val="single" w:sz="4" w:space="0" w:color="auto"/>
              <w:bottom w:val="single" w:sz="12" w:space="0" w:color="auto"/>
              <w:right w:val="single" w:sz="12"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103D00" w:rsidRPr="003A7095" w:rsidRDefault="00103D00" w:rsidP="00103D00">
            <w:pPr>
              <w:ind w:left="57" w:right="57"/>
              <w:jc w:val="right"/>
            </w:pPr>
            <w:r>
              <w:t>Итого</w:t>
            </w:r>
          </w:p>
        </w:tc>
        <w:tc>
          <w:tcPr>
            <w:tcW w:w="6373" w:type="dxa"/>
            <w:tcBorders>
              <w:top w:val="single" w:sz="12"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8487" w:type="dxa"/>
            <w:gridSpan w:val="5"/>
            <w:tcBorders>
              <w:top w:val="nil"/>
              <w:left w:val="nil"/>
              <w:bottom w:val="nil"/>
              <w:right w:val="single" w:sz="4" w:space="0" w:color="auto"/>
            </w:tcBorders>
            <w:shd w:val="clear" w:color="auto" w:fill="auto"/>
            <w:vAlign w:val="bottom"/>
          </w:tcPr>
          <w:p w:rsidR="00103D00" w:rsidRPr="003A7095" w:rsidRDefault="00103D00" w:rsidP="00103D00">
            <w:pPr>
              <w:ind w:left="57" w:right="57"/>
              <w:jc w:val="right"/>
            </w:pPr>
            <w:r>
              <w:t>Сумма НДС</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r>
      <w:tr w:rsidR="00103D00" w:rsidRPr="003A7095" w:rsidTr="00103D00">
        <w:trPr>
          <w:trHeight w:val="284"/>
        </w:trPr>
        <w:tc>
          <w:tcPr>
            <w:tcW w:w="8487" w:type="dxa"/>
            <w:gridSpan w:val="5"/>
            <w:tcBorders>
              <w:top w:val="nil"/>
              <w:left w:val="nil"/>
              <w:bottom w:val="nil"/>
              <w:right w:val="single" w:sz="4" w:space="0" w:color="auto"/>
            </w:tcBorders>
            <w:shd w:val="clear" w:color="auto" w:fill="auto"/>
            <w:vAlign w:val="bottom"/>
          </w:tcPr>
          <w:p w:rsidR="00103D00" w:rsidRPr="003A7095" w:rsidRDefault="00103D00" w:rsidP="00103D00">
            <w:pPr>
              <w:ind w:left="57" w:right="57"/>
              <w:jc w:val="right"/>
            </w:pPr>
            <w:r>
              <w:t>Всего с учетом НДС</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bottom"/>
          </w:tcPr>
          <w:p w:rsidR="00103D00" w:rsidRPr="003A7095" w:rsidRDefault="00103D00" w:rsidP="00103D00">
            <w:pPr>
              <w:ind w:left="57" w:right="57"/>
              <w:jc w:val="center"/>
            </w:pPr>
          </w:p>
        </w:tc>
      </w:tr>
    </w:tbl>
    <w:p w:rsidR="00103D00" w:rsidRPr="007775BC" w:rsidRDefault="00103D00" w:rsidP="00103D00"/>
    <w:p w:rsidR="00103D00" w:rsidRPr="007775BC" w:rsidRDefault="00103D00" w:rsidP="00103D00"/>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103D00" w:rsidRPr="00E37222" w:rsidTr="00103D00">
        <w:trPr>
          <w:trHeight w:val="20"/>
        </w:trPr>
        <w:tc>
          <w:tcPr>
            <w:tcW w:w="1115" w:type="dxa"/>
            <w:shd w:val="clear" w:color="auto" w:fill="auto"/>
            <w:vAlign w:val="bottom"/>
          </w:tcPr>
          <w:p w:rsidR="00103D00" w:rsidRPr="00E37222" w:rsidRDefault="00103D00" w:rsidP="00103D00">
            <w:r w:rsidRPr="00E37222">
              <w:t>Заказчик</w:t>
            </w:r>
          </w:p>
        </w:tc>
        <w:tc>
          <w:tcPr>
            <w:tcW w:w="3119" w:type="dxa"/>
            <w:tcBorders>
              <w:bottom w:val="single" w:sz="4" w:space="0" w:color="auto"/>
            </w:tcBorders>
            <w:shd w:val="clear" w:color="auto" w:fill="auto"/>
            <w:vAlign w:val="bottom"/>
          </w:tcPr>
          <w:p w:rsidR="00103D00" w:rsidRPr="00E37222" w:rsidRDefault="00103D00" w:rsidP="00103D00">
            <w:pPr>
              <w:jc w:val="center"/>
            </w:pPr>
          </w:p>
        </w:tc>
        <w:tc>
          <w:tcPr>
            <w:tcW w:w="425" w:type="dxa"/>
            <w:shd w:val="clear" w:color="auto" w:fill="auto"/>
            <w:vAlign w:val="bottom"/>
          </w:tcPr>
          <w:p w:rsidR="00103D00" w:rsidRPr="00E37222" w:rsidRDefault="00103D00" w:rsidP="00103D00">
            <w:pPr>
              <w:jc w:val="center"/>
            </w:pPr>
          </w:p>
        </w:tc>
        <w:tc>
          <w:tcPr>
            <w:tcW w:w="1701" w:type="dxa"/>
            <w:tcBorders>
              <w:bottom w:val="single" w:sz="4" w:space="0" w:color="auto"/>
            </w:tcBorders>
            <w:shd w:val="clear" w:color="auto" w:fill="auto"/>
            <w:vAlign w:val="bottom"/>
          </w:tcPr>
          <w:p w:rsidR="00103D00" w:rsidRPr="00E37222" w:rsidRDefault="00103D00" w:rsidP="00103D00">
            <w:pPr>
              <w:jc w:val="center"/>
            </w:pPr>
          </w:p>
        </w:tc>
        <w:tc>
          <w:tcPr>
            <w:tcW w:w="425" w:type="dxa"/>
            <w:shd w:val="clear" w:color="auto" w:fill="auto"/>
            <w:vAlign w:val="bottom"/>
          </w:tcPr>
          <w:p w:rsidR="00103D00" w:rsidRPr="00E37222" w:rsidRDefault="00103D00" w:rsidP="00103D00">
            <w:pPr>
              <w:jc w:val="center"/>
            </w:pPr>
          </w:p>
        </w:tc>
        <w:tc>
          <w:tcPr>
            <w:tcW w:w="3402" w:type="dxa"/>
            <w:tcBorders>
              <w:bottom w:val="single" w:sz="4" w:space="0" w:color="auto"/>
            </w:tcBorders>
            <w:shd w:val="clear" w:color="auto" w:fill="auto"/>
            <w:vAlign w:val="bottom"/>
          </w:tcPr>
          <w:p w:rsidR="00103D00" w:rsidRPr="00E37222" w:rsidRDefault="00103D00" w:rsidP="00103D00">
            <w:pPr>
              <w:jc w:val="center"/>
            </w:pPr>
          </w:p>
        </w:tc>
      </w:tr>
      <w:tr w:rsidR="00103D00" w:rsidRPr="00720D60" w:rsidTr="00103D00">
        <w:trPr>
          <w:trHeight w:val="20"/>
        </w:trPr>
        <w:tc>
          <w:tcPr>
            <w:tcW w:w="1115" w:type="dxa"/>
            <w:shd w:val="clear" w:color="auto" w:fill="auto"/>
          </w:tcPr>
          <w:p w:rsidR="00103D00" w:rsidRPr="00720D60" w:rsidRDefault="00103D00" w:rsidP="00103D00">
            <w:pPr>
              <w:rPr>
                <w:sz w:val="14"/>
                <w:szCs w:val="14"/>
              </w:rPr>
            </w:pPr>
          </w:p>
        </w:tc>
        <w:tc>
          <w:tcPr>
            <w:tcW w:w="3119" w:type="dxa"/>
            <w:tcBorders>
              <w:top w:val="single" w:sz="4" w:space="0" w:color="auto"/>
            </w:tcBorders>
            <w:shd w:val="clear" w:color="auto" w:fill="auto"/>
          </w:tcPr>
          <w:p w:rsidR="00103D00" w:rsidRPr="00720D60" w:rsidRDefault="00103D00" w:rsidP="00103D00">
            <w:pPr>
              <w:jc w:val="center"/>
              <w:rPr>
                <w:sz w:val="14"/>
                <w:szCs w:val="14"/>
              </w:rPr>
            </w:pPr>
            <w:r w:rsidRPr="00720D60">
              <w:rPr>
                <w:sz w:val="14"/>
                <w:szCs w:val="14"/>
              </w:rPr>
              <w:t>должность</w:t>
            </w:r>
          </w:p>
        </w:tc>
        <w:tc>
          <w:tcPr>
            <w:tcW w:w="425" w:type="dxa"/>
            <w:shd w:val="clear" w:color="auto" w:fill="auto"/>
          </w:tcPr>
          <w:p w:rsidR="00103D00" w:rsidRPr="00720D60" w:rsidRDefault="00103D00" w:rsidP="00103D00">
            <w:pPr>
              <w:jc w:val="center"/>
              <w:rPr>
                <w:sz w:val="14"/>
                <w:szCs w:val="14"/>
              </w:rPr>
            </w:pPr>
          </w:p>
        </w:tc>
        <w:tc>
          <w:tcPr>
            <w:tcW w:w="1701" w:type="dxa"/>
            <w:tcBorders>
              <w:top w:val="single" w:sz="4" w:space="0" w:color="auto"/>
            </w:tcBorders>
            <w:shd w:val="clear" w:color="auto" w:fill="auto"/>
          </w:tcPr>
          <w:p w:rsidR="00103D00" w:rsidRPr="00720D60" w:rsidRDefault="00103D00" w:rsidP="00103D00">
            <w:pPr>
              <w:jc w:val="center"/>
              <w:rPr>
                <w:sz w:val="14"/>
                <w:szCs w:val="14"/>
              </w:rPr>
            </w:pPr>
            <w:r w:rsidRPr="00720D60">
              <w:rPr>
                <w:sz w:val="14"/>
                <w:szCs w:val="14"/>
              </w:rPr>
              <w:t>подпись</w:t>
            </w:r>
          </w:p>
        </w:tc>
        <w:tc>
          <w:tcPr>
            <w:tcW w:w="425" w:type="dxa"/>
            <w:shd w:val="clear" w:color="auto" w:fill="auto"/>
          </w:tcPr>
          <w:p w:rsidR="00103D00" w:rsidRPr="00720D60" w:rsidRDefault="00103D00" w:rsidP="00103D00">
            <w:pPr>
              <w:jc w:val="center"/>
              <w:rPr>
                <w:sz w:val="14"/>
                <w:szCs w:val="14"/>
              </w:rPr>
            </w:pPr>
          </w:p>
        </w:tc>
        <w:tc>
          <w:tcPr>
            <w:tcW w:w="3402" w:type="dxa"/>
            <w:tcBorders>
              <w:top w:val="single" w:sz="4" w:space="0" w:color="auto"/>
            </w:tcBorders>
            <w:shd w:val="clear" w:color="auto" w:fill="auto"/>
          </w:tcPr>
          <w:p w:rsidR="00103D00" w:rsidRPr="00720D60" w:rsidRDefault="00103D00" w:rsidP="00103D00">
            <w:pPr>
              <w:jc w:val="center"/>
              <w:rPr>
                <w:sz w:val="14"/>
                <w:szCs w:val="14"/>
              </w:rPr>
            </w:pPr>
            <w:r w:rsidRPr="00720D60">
              <w:rPr>
                <w:sz w:val="14"/>
                <w:szCs w:val="14"/>
              </w:rPr>
              <w:t>расшифровка подписи</w:t>
            </w:r>
          </w:p>
        </w:tc>
      </w:tr>
    </w:tbl>
    <w:p w:rsidR="00103D00" w:rsidRPr="004B7F84" w:rsidRDefault="00103D00" w:rsidP="00103D00"/>
    <w:p w:rsidR="00103D00" w:rsidRPr="004B7F84" w:rsidRDefault="00103D00" w:rsidP="00103D00">
      <w:r w:rsidRPr="004B7F84">
        <w:tab/>
        <w:t>М. П.</w:t>
      </w:r>
    </w:p>
    <w:p w:rsidR="00103D00" w:rsidRPr="004B7F84" w:rsidRDefault="00103D00" w:rsidP="00103D00"/>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103D00" w:rsidRPr="00E37222" w:rsidTr="00103D00">
        <w:trPr>
          <w:trHeight w:val="20"/>
        </w:trPr>
        <w:tc>
          <w:tcPr>
            <w:tcW w:w="1115" w:type="dxa"/>
            <w:shd w:val="clear" w:color="auto" w:fill="auto"/>
            <w:vAlign w:val="bottom"/>
          </w:tcPr>
          <w:p w:rsidR="00103D00" w:rsidRPr="00E37222" w:rsidRDefault="00103D00" w:rsidP="00103D00">
            <w:r w:rsidRPr="00E37222">
              <w:t xml:space="preserve">Подрядчик </w:t>
            </w:r>
          </w:p>
        </w:tc>
        <w:tc>
          <w:tcPr>
            <w:tcW w:w="3119" w:type="dxa"/>
            <w:tcBorders>
              <w:bottom w:val="single" w:sz="4" w:space="0" w:color="auto"/>
            </w:tcBorders>
            <w:shd w:val="clear" w:color="auto" w:fill="auto"/>
            <w:vAlign w:val="bottom"/>
          </w:tcPr>
          <w:p w:rsidR="00103D00" w:rsidRPr="00E37222" w:rsidRDefault="00103D00" w:rsidP="00103D00">
            <w:pPr>
              <w:jc w:val="center"/>
            </w:pPr>
          </w:p>
        </w:tc>
        <w:tc>
          <w:tcPr>
            <w:tcW w:w="425" w:type="dxa"/>
            <w:shd w:val="clear" w:color="auto" w:fill="auto"/>
            <w:vAlign w:val="bottom"/>
          </w:tcPr>
          <w:p w:rsidR="00103D00" w:rsidRPr="00E37222" w:rsidRDefault="00103D00" w:rsidP="00103D00">
            <w:pPr>
              <w:jc w:val="center"/>
            </w:pPr>
          </w:p>
        </w:tc>
        <w:tc>
          <w:tcPr>
            <w:tcW w:w="1701" w:type="dxa"/>
            <w:tcBorders>
              <w:bottom w:val="single" w:sz="4" w:space="0" w:color="auto"/>
            </w:tcBorders>
            <w:shd w:val="clear" w:color="auto" w:fill="auto"/>
            <w:vAlign w:val="bottom"/>
          </w:tcPr>
          <w:p w:rsidR="00103D00" w:rsidRPr="00E37222" w:rsidRDefault="00103D00" w:rsidP="00103D00">
            <w:pPr>
              <w:jc w:val="center"/>
            </w:pPr>
          </w:p>
        </w:tc>
        <w:tc>
          <w:tcPr>
            <w:tcW w:w="425" w:type="dxa"/>
            <w:shd w:val="clear" w:color="auto" w:fill="auto"/>
            <w:vAlign w:val="bottom"/>
          </w:tcPr>
          <w:p w:rsidR="00103D00" w:rsidRPr="00E37222" w:rsidRDefault="00103D00" w:rsidP="00103D00">
            <w:pPr>
              <w:jc w:val="center"/>
            </w:pPr>
          </w:p>
        </w:tc>
        <w:tc>
          <w:tcPr>
            <w:tcW w:w="3402" w:type="dxa"/>
            <w:tcBorders>
              <w:bottom w:val="single" w:sz="4" w:space="0" w:color="auto"/>
            </w:tcBorders>
            <w:shd w:val="clear" w:color="auto" w:fill="auto"/>
            <w:vAlign w:val="bottom"/>
          </w:tcPr>
          <w:p w:rsidR="00103D00" w:rsidRPr="00E37222" w:rsidRDefault="00103D00" w:rsidP="00103D00">
            <w:pPr>
              <w:jc w:val="center"/>
            </w:pPr>
          </w:p>
        </w:tc>
      </w:tr>
      <w:tr w:rsidR="00103D00" w:rsidRPr="00720D60" w:rsidTr="00103D00">
        <w:trPr>
          <w:trHeight w:val="20"/>
        </w:trPr>
        <w:tc>
          <w:tcPr>
            <w:tcW w:w="1115" w:type="dxa"/>
            <w:shd w:val="clear" w:color="auto" w:fill="auto"/>
          </w:tcPr>
          <w:p w:rsidR="00103D00" w:rsidRPr="00720D60" w:rsidRDefault="00103D00" w:rsidP="00103D00">
            <w:pPr>
              <w:rPr>
                <w:sz w:val="14"/>
                <w:szCs w:val="14"/>
              </w:rPr>
            </w:pPr>
          </w:p>
        </w:tc>
        <w:tc>
          <w:tcPr>
            <w:tcW w:w="3119" w:type="dxa"/>
            <w:tcBorders>
              <w:top w:val="single" w:sz="4" w:space="0" w:color="auto"/>
            </w:tcBorders>
            <w:shd w:val="clear" w:color="auto" w:fill="auto"/>
          </w:tcPr>
          <w:p w:rsidR="00103D00" w:rsidRPr="00720D60" w:rsidRDefault="00103D00" w:rsidP="00103D00">
            <w:pPr>
              <w:jc w:val="center"/>
              <w:rPr>
                <w:sz w:val="14"/>
                <w:szCs w:val="14"/>
              </w:rPr>
            </w:pPr>
            <w:r w:rsidRPr="00720D60">
              <w:rPr>
                <w:sz w:val="14"/>
                <w:szCs w:val="14"/>
              </w:rPr>
              <w:t>должность</w:t>
            </w:r>
          </w:p>
        </w:tc>
        <w:tc>
          <w:tcPr>
            <w:tcW w:w="425" w:type="dxa"/>
            <w:shd w:val="clear" w:color="auto" w:fill="auto"/>
          </w:tcPr>
          <w:p w:rsidR="00103D00" w:rsidRPr="00720D60" w:rsidRDefault="00103D00" w:rsidP="00103D00">
            <w:pPr>
              <w:jc w:val="center"/>
              <w:rPr>
                <w:sz w:val="14"/>
                <w:szCs w:val="14"/>
              </w:rPr>
            </w:pPr>
          </w:p>
        </w:tc>
        <w:tc>
          <w:tcPr>
            <w:tcW w:w="1701" w:type="dxa"/>
            <w:tcBorders>
              <w:top w:val="single" w:sz="4" w:space="0" w:color="auto"/>
            </w:tcBorders>
            <w:shd w:val="clear" w:color="auto" w:fill="auto"/>
          </w:tcPr>
          <w:p w:rsidR="00103D00" w:rsidRPr="00720D60" w:rsidRDefault="00103D00" w:rsidP="00103D00">
            <w:pPr>
              <w:jc w:val="center"/>
              <w:rPr>
                <w:sz w:val="14"/>
                <w:szCs w:val="14"/>
              </w:rPr>
            </w:pPr>
            <w:r w:rsidRPr="00720D60">
              <w:rPr>
                <w:sz w:val="14"/>
                <w:szCs w:val="14"/>
              </w:rPr>
              <w:t>подпись</w:t>
            </w:r>
          </w:p>
        </w:tc>
        <w:tc>
          <w:tcPr>
            <w:tcW w:w="425" w:type="dxa"/>
            <w:shd w:val="clear" w:color="auto" w:fill="auto"/>
          </w:tcPr>
          <w:p w:rsidR="00103D00" w:rsidRPr="00720D60" w:rsidRDefault="00103D00" w:rsidP="00103D00">
            <w:pPr>
              <w:jc w:val="center"/>
              <w:rPr>
                <w:sz w:val="14"/>
                <w:szCs w:val="14"/>
              </w:rPr>
            </w:pPr>
          </w:p>
        </w:tc>
        <w:tc>
          <w:tcPr>
            <w:tcW w:w="3402" w:type="dxa"/>
            <w:tcBorders>
              <w:top w:val="single" w:sz="4" w:space="0" w:color="auto"/>
            </w:tcBorders>
            <w:shd w:val="clear" w:color="auto" w:fill="auto"/>
          </w:tcPr>
          <w:p w:rsidR="00103D00" w:rsidRPr="00720D60" w:rsidRDefault="00103D00" w:rsidP="00103D00">
            <w:pPr>
              <w:jc w:val="center"/>
              <w:rPr>
                <w:sz w:val="14"/>
                <w:szCs w:val="14"/>
              </w:rPr>
            </w:pPr>
            <w:r w:rsidRPr="00720D60">
              <w:rPr>
                <w:sz w:val="14"/>
                <w:szCs w:val="14"/>
              </w:rPr>
              <w:t>расшифровка подписи</w:t>
            </w:r>
          </w:p>
        </w:tc>
      </w:tr>
    </w:tbl>
    <w:p w:rsidR="00103D00" w:rsidRDefault="00103D00" w:rsidP="00103D00"/>
    <w:p w:rsidR="00103D00" w:rsidRPr="004B7F84" w:rsidRDefault="00103D00" w:rsidP="00103D00">
      <w:r>
        <w:tab/>
        <w:t>М. П.</w:t>
      </w:r>
    </w:p>
    <w:tbl>
      <w:tblPr>
        <w:tblW w:w="14464" w:type="dxa"/>
        <w:tblInd w:w="-5" w:type="dxa"/>
        <w:tblLook w:val="04A0" w:firstRow="1" w:lastRow="0" w:firstColumn="1" w:lastColumn="0" w:noHBand="0" w:noVBand="1"/>
      </w:tblPr>
      <w:tblGrid>
        <w:gridCol w:w="11487"/>
        <w:gridCol w:w="2977"/>
      </w:tblGrid>
      <w:tr w:rsidR="00103D00" w:rsidRPr="00D30CE0" w:rsidTr="00103D00">
        <w:trPr>
          <w:trHeight w:val="856"/>
        </w:trPr>
        <w:tc>
          <w:tcPr>
            <w:tcW w:w="11487" w:type="dxa"/>
            <w:shd w:val="clear" w:color="auto" w:fill="auto"/>
          </w:tcPr>
          <w:p w:rsidR="00103D00" w:rsidRPr="00810905" w:rsidRDefault="00103D00" w:rsidP="00103D00">
            <w:pPr>
              <w:pageBreakBefore/>
              <w:rPr>
                <w:sz w:val="28"/>
                <w:szCs w:val="28"/>
              </w:rPr>
            </w:pPr>
          </w:p>
        </w:tc>
        <w:tc>
          <w:tcPr>
            <w:tcW w:w="2977" w:type="dxa"/>
            <w:shd w:val="clear" w:color="auto" w:fill="auto"/>
          </w:tcPr>
          <w:p w:rsidR="00103D00" w:rsidRPr="00650E2C" w:rsidRDefault="00103D00" w:rsidP="00103D00">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103D00" w:rsidRPr="00650E2C" w:rsidRDefault="00103D00" w:rsidP="00103D00">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103D00" w:rsidRPr="00650E2C" w:rsidRDefault="00103D00" w:rsidP="00103D00">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03D00" w:rsidRPr="003713A9"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103D00" w:rsidRPr="003713A9"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103D00" w:rsidRPr="00BA1A07" w:rsidTr="00103D00">
        <w:tc>
          <w:tcPr>
            <w:tcW w:w="4672" w:type="dxa"/>
            <w:tcBorders>
              <w:top w:val="nil"/>
              <w:left w:val="nil"/>
              <w:right w:val="nil"/>
            </w:tcBorders>
          </w:tcPr>
          <w:p w:rsidR="00103D00" w:rsidRPr="00BA1A07" w:rsidRDefault="00103D00" w:rsidP="00103D00">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103D00" w:rsidRPr="00BA1A07" w:rsidRDefault="00103D00" w:rsidP="00103D00">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103D00" w:rsidRPr="00BA1A07" w:rsidTr="00103D00">
        <w:tc>
          <w:tcPr>
            <w:tcW w:w="4672" w:type="dxa"/>
            <w:tcBorders>
              <w:left w:val="nil"/>
              <w:bottom w:val="nil"/>
              <w:right w:val="nil"/>
            </w:tcBorders>
          </w:tcPr>
          <w:p w:rsidR="00103D00" w:rsidRPr="00BA1A07" w:rsidRDefault="00103D00" w:rsidP="00103D00">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103D00" w:rsidRPr="00BA1A07" w:rsidRDefault="00103D00" w:rsidP="00103D00">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w:t>
      </w:r>
      <w:r w:rsidRPr="00BA1A07">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103D00" w:rsidRPr="003713A9"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103D00" w:rsidRPr="003713A9"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103D00" w:rsidRPr="003713A9"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75" w:type="dxa"/>
        <w:tblLook w:val="04A0" w:firstRow="1" w:lastRow="0" w:firstColumn="1" w:lastColumn="0" w:noHBand="0" w:noVBand="1"/>
      </w:tblPr>
      <w:tblGrid>
        <w:gridCol w:w="947"/>
        <w:gridCol w:w="2905"/>
        <w:gridCol w:w="7309"/>
        <w:gridCol w:w="3714"/>
      </w:tblGrid>
      <w:tr w:rsidR="00103D00" w:rsidRPr="00587A6D" w:rsidTr="00103D00">
        <w:trPr>
          <w:trHeight w:val="829"/>
        </w:trPr>
        <w:tc>
          <w:tcPr>
            <w:tcW w:w="947" w:type="dxa"/>
            <w:vAlign w:val="center"/>
          </w:tcPr>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905" w:type="dxa"/>
            <w:vAlign w:val="center"/>
          </w:tcPr>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309" w:type="dxa"/>
            <w:vAlign w:val="center"/>
          </w:tcPr>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714" w:type="dxa"/>
            <w:vAlign w:val="center"/>
          </w:tcPr>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103D00" w:rsidTr="00103D00">
        <w:trPr>
          <w:trHeight w:val="510"/>
        </w:trPr>
        <w:tc>
          <w:tcPr>
            <w:tcW w:w="947" w:type="dxa"/>
          </w:tcPr>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905"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309"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03D00" w:rsidTr="00103D00">
        <w:trPr>
          <w:trHeight w:val="531"/>
        </w:trPr>
        <w:tc>
          <w:tcPr>
            <w:tcW w:w="947" w:type="dxa"/>
          </w:tcPr>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905"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309"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03D00" w:rsidTr="00103D00">
        <w:trPr>
          <w:trHeight w:val="510"/>
        </w:trPr>
        <w:tc>
          <w:tcPr>
            <w:tcW w:w="947" w:type="dxa"/>
          </w:tcPr>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905"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309"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03D00" w:rsidTr="00103D00">
        <w:trPr>
          <w:trHeight w:val="510"/>
        </w:trPr>
        <w:tc>
          <w:tcPr>
            <w:tcW w:w="947" w:type="dxa"/>
          </w:tcPr>
          <w:p w:rsidR="00103D00" w:rsidRPr="0067771A"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905"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309"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_______________________________________</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w:t>
      </w: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103D00" w:rsidRPr="00BA1A07"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03D00" w:rsidRDefault="00103D00" w:rsidP="0010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103D00" w:rsidRPr="00D30CE0" w:rsidRDefault="00103D00" w:rsidP="00103D00"/>
    <w:tbl>
      <w:tblPr>
        <w:tblW w:w="15031" w:type="dxa"/>
        <w:tblInd w:w="-5" w:type="dxa"/>
        <w:tblLook w:val="04A0" w:firstRow="1" w:lastRow="0" w:firstColumn="1" w:lastColumn="0" w:noHBand="0" w:noVBand="1"/>
      </w:tblPr>
      <w:tblGrid>
        <w:gridCol w:w="12054"/>
        <w:gridCol w:w="2977"/>
      </w:tblGrid>
      <w:tr w:rsidR="00103D00" w:rsidRPr="00DA5C6E" w:rsidTr="00103D00">
        <w:trPr>
          <w:trHeight w:val="856"/>
        </w:trPr>
        <w:tc>
          <w:tcPr>
            <w:tcW w:w="12054" w:type="dxa"/>
            <w:shd w:val="clear" w:color="auto" w:fill="auto"/>
          </w:tcPr>
          <w:p w:rsidR="00103D00" w:rsidRPr="00810905" w:rsidRDefault="00103D00" w:rsidP="00103D00">
            <w:pPr>
              <w:pageBreakBefore/>
              <w:rPr>
                <w:sz w:val="28"/>
                <w:szCs w:val="28"/>
              </w:rPr>
            </w:pPr>
          </w:p>
        </w:tc>
        <w:tc>
          <w:tcPr>
            <w:tcW w:w="2977" w:type="dxa"/>
            <w:shd w:val="clear" w:color="auto" w:fill="auto"/>
          </w:tcPr>
          <w:p w:rsidR="00103D00" w:rsidRPr="00650E2C" w:rsidRDefault="00103D00" w:rsidP="00103D00">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103D00" w:rsidRPr="00650E2C" w:rsidRDefault="00103D00" w:rsidP="00103D00">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103D00" w:rsidRPr="00650E2C" w:rsidRDefault="00103D00" w:rsidP="00103D00">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103D00" w:rsidRPr="00FC13E7" w:rsidRDefault="00103D00" w:rsidP="00103D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3D00" w:rsidRPr="00FC13E7" w:rsidRDefault="00103D00" w:rsidP="00103D00">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103D00" w:rsidRPr="00FC13E7" w:rsidRDefault="00103D00" w:rsidP="00103D00">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103D00" w:rsidRPr="00FC13E7" w:rsidRDefault="00103D00" w:rsidP="00103D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103D00" w:rsidTr="00103D00">
        <w:tc>
          <w:tcPr>
            <w:tcW w:w="4672" w:type="dxa"/>
            <w:tcBorders>
              <w:top w:val="nil"/>
              <w:left w:val="nil"/>
              <w:right w:val="nil"/>
            </w:tcBorders>
          </w:tcPr>
          <w:p w:rsidR="00103D00" w:rsidRDefault="00103D00" w:rsidP="00103D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103D00" w:rsidRDefault="00103D00" w:rsidP="00103D0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103D00" w:rsidRPr="00835F60" w:rsidTr="00103D00">
        <w:tc>
          <w:tcPr>
            <w:tcW w:w="4672" w:type="dxa"/>
            <w:tcBorders>
              <w:left w:val="nil"/>
              <w:bottom w:val="nil"/>
              <w:right w:val="nil"/>
            </w:tcBorders>
          </w:tcPr>
          <w:p w:rsidR="00103D00" w:rsidRPr="00835F60" w:rsidRDefault="00103D00" w:rsidP="00103D00">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103D00" w:rsidRPr="00835F60" w:rsidRDefault="00103D00" w:rsidP="00103D00">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103D00"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u w:val="single"/>
          <w:lang w:eastAsia="ru-RU"/>
        </w:rPr>
        <w:t xml:space="preserve"> </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103D00"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103D00" w:rsidRPr="00FC13E7" w:rsidRDefault="00103D00" w:rsidP="00103D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5028" w:type="dxa"/>
        <w:tblLook w:val="04A0" w:firstRow="1" w:lastRow="0" w:firstColumn="1" w:lastColumn="0" w:noHBand="0" w:noVBand="1"/>
      </w:tblPr>
      <w:tblGrid>
        <w:gridCol w:w="6727"/>
        <w:gridCol w:w="2573"/>
        <w:gridCol w:w="2698"/>
        <w:gridCol w:w="3030"/>
      </w:tblGrid>
      <w:tr w:rsidR="00103D00" w:rsidRPr="00FC13E7" w:rsidTr="00103D00">
        <w:trPr>
          <w:trHeight w:val="1000"/>
        </w:trPr>
        <w:tc>
          <w:tcPr>
            <w:tcW w:w="6727"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73"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98"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30"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103D00" w:rsidRPr="00FC13E7" w:rsidTr="00103D00">
        <w:trPr>
          <w:trHeight w:val="310"/>
        </w:trPr>
        <w:tc>
          <w:tcPr>
            <w:tcW w:w="6727"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73"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98"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30"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103D00" w:rsidRPr="00FC13E7" w:rsidTr="00103D00">
        <w:trPr>
          <w:trHeight w:val="454"/>
        </w:trPr>
        <w:tc>
          <w:tcPr>
            <w:tcW w:w="6727"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73"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98"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tc>
        <w:tc>
          <w:tcPr>
            <w:tcW w:w="3030"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tc>
      </w:tr>
      <w:tr w:rsidR="00103D00" w:rsidRPr="00FC13E7" w:rsidTr="00103D00">
        <w:trPr>
          <w:trHeight w:val="473"/>
        </w:trPr>
        <w:tc>
          <w:tcPr>
            <w:tcW w:w="6727"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73"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98"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tc>
        <w:tc>
          <w:tcPr>
            <w:tcW w:w="3030"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tc>
      </w:tr>
      <w:tr w:rsidR="00103D00" w:rsidRPr="00FC13E7" w:rsidTr="00103D00">
        <w:trPr>
          <w:trHeight w:val="454"/>
        </w:trPr>
        <w:tc>
          <w:tcPr>
            <w:tcW w:w="6727"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73" w:type="dxa"/>
          </w:tcPr>
          <w:p w:rsidR="00103D00" w:rsidRPr="00FC13E7" w:rsidRDefault="00103D00" w:rsidP="00103D00">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98"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tc>
        <w:tc>
          <w:tcPr>
            <w:tcW w:w="3030"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tc>
      </w:tr>
      <w:tr w:rsidR="00103D00" w:rsidRPr="00FC13E7" w:rsidTr="00103D00">
        <w:trPr>
          <w:trHeight w:val="1200"/>
        </w:trPr>
        <w:tc>
          <w:tcPr>
            <w:tcW w:w="6727"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103D00" w:rsidRPr="00FC13E7" w:rsidRDefault="00103D00" w:rsidP="00103D00">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73"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p w:rsidR="00103D00" w:rsidRPr="00FC13E7" w:rsidRDefault="00103D00" w:rsidP="00103D00">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98"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tc>
        <w:tc>
          <w:tcPr>
            <w:tcW w:w="3030" w:type="dxa"/>
          </w:tcPr>
          <w:p w:rsidR="00103D00" w:rsidRPr="00FC13E7" w:rsidRDefault="00103D00" w:rsidP="00103D00">
            <w:pPr>
              <w:widowControl w:val="0"/>
              <w:autoSpaceDE w:val="0"/>
              <w:autoSpaceDN w:val="0"/>
              <w:adjustRightInd w:val="0"/>
              <w:spacing w:line="360" w:lineRule="auto"/>
              <w:rPr>
                <w:rFonts w:ascii="Times New Roman" w:hAnsi="Times New Roman"/>
                <w:szCs w:val="24"/>
                <w:lang w:eastAsia="ru-RU"/>
              </w:rPr>
            </w:pPr>
          </w:p>
        </w:tc>
      </w:tr>
    </w:tbl>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103D00" w:rsidRPr="00D861AE"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FC13E7">
        <w:rPr>
          <w:rFonts w:ascii="Times New Roman" w:eastAsia="Times New Roman" w:hAnsi="Times New Roman" w:cs="Times New Roman"/>
          <w:sz w:val="24"/>
          <w:szCs w:val="24"/>
          <w:lang w:eastAsia="ru-RU"/>
        </w:rPr>
        <w:t>документации:</w:t>
      </w:r>
      <w:r w:rsidRPr="00D861AE">
        <w:rPr>
          <w:rFonts w:ascii="Times New Roman" w:eastAsia="Times New Roman" w:hAnsi="Times New Roman" w:cs="Times New Roman"/>
          <w:sz w:val="24"/>
          <w:szCs w:val="24"/>
        </w:rPr>
        <w:t>всего</w:t>
      </w:r>
      <w:proofErr w:type="spellEnd"/>
      <w:proofErr w:type="gramEnd"/>
      <w:r w:rsidRPr="00D86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103D00" w:rsidRPr="00D861AE" w:rsidRDefault="00103D00" w:rsidP="00103D00">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103D00" w:rsidRPr="00D861AE" w:rsidRDefault="00103D00" w:rsidP="00103D00">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103D00" w:rsidRPr="00D861AE" w:rsidRDefault="00103D00" w:rsidP="00103D00">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103D00" w:rsidRPr="00D861AE" w:rsidRDefault="00103D00" w:rsidP="00103D00">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103D00"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103D00" w:rsidRPr="00D861AE"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103D00" w:rsidRPr="00D861AE" w:rsidRDefault="00103D00" w:rsidP="00103D00">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103D00" w:rsidRPr="00D861AE"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lastRenderedPageBreak/>
        <w:t xml:space="preserve">Предъявленные работы по капитальному ремонту общего имущества собственников помещения в многоквартирном доме по адресу: </w:t>
      </w:r>
    </w:p>
    <w:p w:rsidR="00103D00"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103D00" w:rsidRPr="00D861AE" w:rsidRDefault="00103D00" w:rsidP="00103D00">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103D00" w:rsidRPr="00D861AE" w:rsidRDefault="00103D00" w:rsidP="00103D0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103D00" w:rsidRPr="00D861AE" w:rsidRDefault="00103D00" w:rsidP="00103D00">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103D00" w:rsidRPr="00D861AE"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103D00" w:rsidRPr="00D861AE" w:rsidRDefault="00103D00" w:rsidP="00103D00">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103D00" w:rsidRDefault="00103D00" w:rsidP="00103D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103D00" w:rsidRPr="00FC13E7" w:rsidRDefault="00086C0E" w:rsidP="00086C0E">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д</w:t>
      </w:r>
      <w:r w:rsidR="00103D00" w:rsidRPr="00FC13E7">
        <w:rPr>
          <w:rFonts w:ascii="Times New Roman" w:eastAsia="Times New Roman" w:hAnsi="Times New Roman" w:cs="Times New Roman"/>
          <w:sz w:val="20"/>
          <w:szCs w:val="24"/>
          <w:lang w:eastAsia="ru-RU"/>
        </w:rPr>
        <w:t>олжность, Ф.И.О., подпись</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103D00" w:rsidRPr="00FC13E7" w:rsidRDefault="00103D00" w:rsidP="00103D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D00" w:rsidRPr="00FC13E7" w:rsidRDefault="00103D00" w:rsidP="00103D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086C0E" w:rsidRDefault="00103D00" w:rsidP="00103D00">
      <w:pPr>
        <w:tabs>
          <w:tab w:val="left" w:pos="1050"/>
        </w:tabs>
        <w:rPr>
          <w:rFonts w:ascii="Times New Roman" w:eastAsia="Times New Roman" w:hAnsi="Times New Roman" w:cs="Times New Roman"/>
          <w:szCs w:val="28"/>
        </w:rPr>
      </w:pPr>
      <w:r w:rsidRPr="00FC13E7">
        <w:rPr>
          <w:rFonts w:ascii="Times New Roman" w:eastAsia="Times New Roman" w:hAnsi="Times New Roman" w:cs="Times New Roman"/>
          <w:sz w:val="20"/>
          <w:szCs w:val="24"/>
          <w:lang w:eastAsia="ru-RU"/>
        </w:rPr>
        <w:t xml:space="preserve">                                                                                                         </w:t>
      </w:r>
      <w:r w:rsidR="00086C0E" w:rsidRPr="00FC13E7">
        <w:rPr>
          <w:rFonts w:ascii="Times New Roman" w:eastAsia="Times New Roman" w:hAnsi="Times New Roman" w:cs="Times New Roman"/>
          <w:sz w:val="20"/>
          <w:szCs w:val="24"/>
          <w:lang w:eastAsia="ru-RU"/>
        </w:rPr>
        <w:t>Д</w:t>
      </w:r>
      <w:r w:rsidR="00086C0E">
        <w:rPr>
          <w:rFonts w:ascii="Times New Roman" w:eastAsia="Times New Roman" w:hAnsi="Times New Roman" w:cs="Times New Roman"/>
          <w:sz w:val="20"/>
          <w:szCs w:val="24"/>
          <w:lang w:eastAsia="ru-RU"/>
        </w:rPr>
        <w:t>олжность, Ф.И.О., подпись</w:t>
      </w:r>
    </w:p>
    <w:p w:rsidR="00086C0E" w:rsidRPr="00086C0E" w:rsidRDefault="00086C0E" w:rsidP="00086C0E">
      <w:pPr>
        <w:rPr>
          <w:rFonts w:ascii="Times New Roman" w:eastAsia="Times New Roman" w:hAnsi="Times New Roman" w:cs="Times New Roman"/>
          <w:szCs w:val="28"/>
        </w:rPr>
      </w:pPr>
    </w:p>
    <w:p w:rsidR="00086C0E" w:rsidRDefault="00086C0E" w:rsidP="00086C0E">
      <w:pPr>
        <w:rPr>
          <w:rFonts w:ascii="Times New Roman" w:eastAsia="Times New Roman" w:hAnsi="Times New Roman" w:cs="Times New Roman"/>
          <w:szCs w:val="28"/>
        </w:rPr>
      </w:pPr>
    </w:p>
    <w:tbl>
      <w:tblPr>
        <w:tblW w:w="13755" w:type="dxa"/>
        <w:tblInd w:w="-5" w:type="dxa"/>
        <w:tblLook w:val="04A0" w:firstRow="1" w:lastRow="0" w:firstColumn="1" w:lastColumn="0" w:noHBand="0" w:noVBand="1"/>
      </w:tblPr>
      <w:tblGrid>
        <w:gridCol w:w="10778"/>
        <w:gridCol w:w="2977"/>
      </w:tblGrid>
      <w:tr w:rsidR="00086C0E" w:rsidRPr="00BE3902" w:rsidTr="00086C0E">
        <w:trPr>
          <w:trHeight w:val="856"/>
        </w:trPr>
        <w:tc>
          <w:tcPr>
            <w:tcW w:w="10778" w:type="dxa"/>
            <w:shd w:val="clear" w:color="auto" w:fill="auto"/>
          </w:tcPr>
          <w:p w:rsidR="00086C0E" w:rsidRPr="00810905" w:rsidRDefault="00086C0E" w:rsidP="00584DED">
            <w:pPr>
              <w:pageBreakBefore/>
              <w:rPr>
                <w:sz w:val="28"/>
                <w:szCs w:val="28"/>
              </w:rPr>
            </w:pPr>
          </w:p>
        </w:tc>
        <w:tc>
          <w:tcPr>
            <w:tcW w:w="2977" w:type="dxa"/>
            <w:shd w:val="clear" w:color="auto" w:fill="auto"/>
          </w:tcPr>
          <w:p w:rsidR="00086C0E" w:rsidRPr="00650E2C" w:rsidRDefault="00086C0E" w:rsidP="00584DE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086C0E" w:rsidRPr="00650E2C" w:rsidRDefault="00086C0E" w:rsidP="00584DE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086C0E" w:rsidRPr="00650E2C" w:rsidRDefault="00086C0E" w:rsidP="00584DE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086C0E" w:rsidRDefault="00086C0E" w:rsidP="00086C0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086C0E" w:rsidRPr="00FC13E7" w:rsidRDefault="00086C0E" w:rsidP="00086C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086C0E" w:rsidRPr="00FC13E7" w:rsidRDefault="00086C0E" w:rsidP="00086C0E">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086C0E" w:rsidRPr="00327E46" w:rsidTr="00584DED">
        <w:tc>
          <w:tcPr>
            <w:tcW w:w="5097" w:type="dxa"/>
            <w:tcBorders>
              <w:top w:val="nil"/>
              <w:left w:val="nil"/>
              <w:bottom w:val="nil"/>
              <w:right w:val="nil"/>
            </w:tcBorders>
          </w:tcPr>
          <w:p w:rsidR="00086C0E" w:rsidRPr="00A72F32" w:rsidRDefault="00086C0E" w:rsidP="00584DE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086C0E" w:rsidRPr="00A72F32" w:rsidRDefault="00086C0E" w:rsidP="00584DED">
            <w:pPr>
              <w:jc w:val="center"/>
              <w:rPr>
                <w:rFonts w:ascii="Times New Roman" w:hAnsi="Times New Roman"/>
                <w:sz w:val="24"/>
                <w:szCs w:val="24"/>
              </w:rPr>
            </w:pPr>
          </w:p>
        </w:tc>
      </w:tr>
      <w:tr w:rsidR="00086C0E" w:rsidRPr="00327E46" w:rsidTr="00584DED">
        <w:tc>
          <w:tcPr>
            <w:tcW w:w="5097" w:type="dxa"/>
            <w:tcBorders>
              <w:top w:val="nil"/>
              <w:left w:val="nil"/>
              <w:bottom w:val="nil"/>
              <w:right w:val="nil"/>
            </w:tcBorders>
          </w:tcPr>
          <w:p w:rsidR="00086C0E" w:rsidRPr="00327E46" w:rsidRDefault="00086C0E" w:rsidP="00584DED">
            <w:pPr>
              <w:jc w:val="center"/>
              <w:rPr>
                <w:rFonts w:ascii="Times New Roman" w:hAnsi="Times New Roman"/>
                <w:b/>
                <w:sz w:val="16"/>
                <w:szCs w:val="16"/>
              </w:rPr>
            </w:pPr>
          </w:p>
        </w:tc>
        <w:tc>
          <w:tcPr>
            <w:tcW w:w="5098" w:type="dxa"/>
            <w:tcBorders>
              <w:left w:val="nil"/>
              <w:bottom w:val="nil"/>
              <w:right w:val="nil"/>
            </w:tcBorders>
          </w:tcPr>
          <w:p w:rsidR="00086C0E" w:rsidRPr="00327E46" w:rsidRDefault="00086C0E" w:rsidP="00584DE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086C0E" w:rsidRPr="003C526E"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r w:rsidR="002D1D5A">
        <w:rPr>
          <w:rFonts w:ascii="Times New Roman" w:eastAsia="Times New Roman" w:hAnsi="Times New Roman" w:cs="Times New Roman"/>
          <w:sz w:val="24"/>
          <w:szCs w:val="24"/>
          <w:lang w:eastAsia="ru-RU"/>
        </w:rPr>
        <w:t>________________________________________________________________________</w:t>
      </w:r>
    </w:p>
    <w:p w:rsidR="00086C0E" w:rsidRPr="003C526E"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086C0E" w:rsidRPr="003C526E"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086C0E" w:rsidRPr="003C526E"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sidR="002D1D5A">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086C0E" w:rsidRPr="003C526E"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3C526E"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3C526E"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w:t>
      </w:r>
    </w:p>
    <w:p w:rsidR="00086C0E" w:rsidRPr="00BF1CED"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2D1D5A">
        <w:rPr>
          <w:rFonts w:ascii="Times New Roman" w:eastAsia="Times New Roman" w:hAnsi="Times New Roman" w:cs="Times New Roman"/>
          <w:sz w:val="24"/>
          <w:szCs w:val="24"/>
          <w:lang w:eastAsia="ru-RU"/>
        </w:rPr>
        <w:t>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086C0E" w:rsidRPr="00BF1CED"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086C0E"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086C0E" w:rsidRPr="00BF1CED"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2D1D5A">
        <w:rPr>
          <w:rFonts w:ascii="Times New Roman" w:eastAsia="Times New Roman" w:hAnsi="Times New Roman" w:cs="Times New Roman"/>
          <w:sz w:val="24"/>
          <w:szCs w:val="24"/>
          <w:lang w:eastAsia="ru-RU"/>
        </w:rPr>
        <w:t>___________</w:t>
      </w:r>
    </w:p>
    <w:p w:rsidR="00086C0E" w:rsidRPr="00FC13E7"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w:t>
      </w:r>
    </w:p>
    <w:p w:rsidR="00086C0E" w:rsidRPr="00BF1CED" w:rsidRDefault="00086C0E" w:rsidP="0008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sidR="002D1D5A">
        <w:rPr>
          <w:rFonts w:ascii="Times New Roman" w:eastAsia="Times New Roman" w:hAnsi="Times New Roman" w:cs="Times New Roman"/>
          <w:sz w:val="24"/>
          <w:szCs w:val="24"/>
          <w:lang w:eastAsia="ru-RU"/>
        </w:rPr>
        <w:t>____________________________________________</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086C0E" w:rsidRPr="00FC13E7" w:rsidRDefault="00086C0E" w:rsidP="00086C0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sidR="002D1D5A">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086C0E" w:rsidRPr="00FC13E7" w:rsidRDefault="00086C0E" w:rsidP="00086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sidR="002D1D5A">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должность, Ф.И.О., подпись</w:t>
      </w:r>
    </w:p>
    <w:p w:rsidR="00086C0E" w:rsidRPr="00FC13E7" w:rsidRDefault="00086C0E" w:rsidP="00086C0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sidR="002D1D5A">
        <w:rPr>
          <w:rFonts w:ascii="Times New Roman" w:eastAsia="Times New Roman" w:hAnsi="Times New Roman" w:cs="Times New Roman"/>
          <w:sz w:val="24"/>
          <w:szCs w:val="24"/>
          <w:lang w:eastAsia="ru-RU"/>
        </w:rPr>
        <w:t>________</w:t>
      </w:r>
      <w:r w:rsidRPr="00FC13E7">
        <w:rPr>
          <w:rFonts w:ascii="Times New Roman" w:eastAsia="Times New Roman" w:hAnsi="Times New Roman" w:cs="Times New Roman"/>
          <w:sz w:val="24"/>
          <w:szCs w:val="24"/>
          <w:lang w:eastAsia="ru-RU"/>
        </w:rPr>
        <w:t xml:space="preserve">                 </w:t>
      </w: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086C0E" w:rsidRPr="00FC13E7" w:rsidRDefault="00086C0E" w:rsidP="00086C0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sidR="002D1D5A">
        <w:rPr>
          <w:rFonts w:ascii="Times New Roman" w:eastAsia="Times New Roman" w:hAnsi="Times New Roman" w:cs="Times New Roman"/>
          <w:sz w:val="24"/>
          <w:szCs w:val="24"/>
          <w:lang w:eastAsia="ru-RU"/>
        </w:rPr>
        <w:t>_________</w:t>
      </w:r>
      <w:r w:rsidRPr="00FC13E7">
        <w:rPr>
          <w:rFonts w:ascii="Times New Roman" w:eastAsia="Times New Roman" w:hAnsi="Times New Roman" w:cs="Times New Roman"/>
          <w:sz w:val="24"/>
          <w:szCs w:val="24"/>
          <w:lang w:eastAsia="ru-RU"/>
        </w:rPr>
        <w:t xml:space="preserve">             </w:t>
      </w: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___________________________________________________</w:t>
      </w:r>
      <w:r w:rsidR="002D1D5A">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 xml:space="preserve">             </w:t>
      </w: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___________________________________________________</w:t>
      </w:r>
      <w:r w:rsidR="002D1D5A">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 xml:space="preserve">             </w:t>
      </w: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086C0E" w:rsidRPr="00FC13E7" w:rsidRDefault="00086C0E" w:rsidP="00086C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6C0E" w:rsidRPr="00BE3902" w:rsidRDefault="00086C0E" w:rsidP="00086C0E"/>
    <w:p w:rsidR="002D1D5A" w:rsidRDefault="002D1D5A" w:rsidP="00086C0E">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Pr="002D1D5A" w:rsidRDefault="002D1D5A" w:rsidP="002D1D5A">
      <w:pPr>
        <w:rPr>
          <w:rFonts w:ascii="Times New Roman" w:eastAsia="Times New Roman" w:hAnsi="Times New Roman" w:cs="Times New Roman"/>
          <w:szCs w:val="28"/>
        </w:rPr>
      </w:pPr>
    </w:p>
    <w:p w:rsidR="002D1D5A" w:rsidRDefault="002D1D5A" w:rsidP="002D1D5A">
      <w:pPr>
        <w:rPr>
          <w:rFonts w:ascii="Times New Roman" w:eastAsia="Times New Roman" w:hAnsi="Times New Roman" w:cs="Times New Roman"/>
          <w:szCs w:val="28"/>
        </w:rPr>
      </w:pPr>
    </w:p>
    <w:tbl>
      <w:tblPr>
        <w:tblW w:w="14748" w:type="dxa"/>
        <w:tblInd w:w="-5" w:type="dxa"/>
        <w:tblLook w:val="04A0" w:firstRow="1" w:lastRow="0" w:firstColumn="1" w:lastColumn="0" w:noHBand="0" w:noVBand="1"/>
      </w:tblPr>
      <w:tblGrid>
        <w:gridCol w:w="11771"/>
        <w:gridCol w:w="2977"/>
      </w:tblGrid>
      <w:tr w:rsidR="002D1D5A" w:rsidRPr="00457F66" w:rsidTr="002D1D5A">
        <w:trPr>
          <w:trHeight w:val="856"/>
        </w:trPr>
        <w:tc>
          <w:tcPr>
            <w:tcW w:w="11771" w:type="dxa"/>
            <w:shd w:val="clear" w:color="auto" w:fill="auto"/>
          </w:tcPr>
          <w:p w:rsidR="002D1D5A" w:rsidRPr="00810905" w:rsidRDefault="002D1D5A" w:rsidP="00584DED">
            <w:pPr>
              <w:pageBreakBefore/>
              <w:rPr>
                <w:sz w:val="28"/>
                <w:szCs w:val="28"/>
              </w:rPr>
            </w:pPr>
          </w:p>
        </w:tc>
        <w:tc>
          <w:tcPr>
            <w:tcW w:w="2977" w:type="dxa"/>
            <w:shd w:val="clear" w:color="auto" w:fill="auto"/>
          </w:tcPr>
          <w:p w:rsidR="002D1D5A" w:rsidRPr="00650E2C" w:rsidRDefault="002D1D5A" w:rsidP="00584DE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D1D5A" w:rsidRPr="00650E2C" w:rsidRDefault="002D1D5A" w:rsidP="00584DE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D1D5A" w:rsidRPr="00650E2C" w:rsidRDefault="002D1D5A" w:rsidP="00584DE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D1D5A" w:rsidRPr="00101655" w:rsidTr="00584DED">
        <w:tc>
          <w:tcPr>
            <w:tcW w:w="4672" w:type="dxa"/>
            <w:tcBorders>
              <w:top w:val="nil"/>
              <w:left w:val="nil"/>
              <w:right w:val="nil"/>
            </w:tcBorders>
          </w:tcPr>
          <w:p w:rsidR="002D1D5A" w:rsidRPr="00101655" w:rsidRDefault="002D1D5A" w:rsidP="00584DE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D1D5A" w:rsidRPr="00101655" w:rsidRDefault="002D1D5A" w:rsidP="00584DE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D1D5A" w:rsidRPr="00101655" w:rsidTr="00584DED">
        <w:tc>
          <w:tcPr>
            <w:tcW w:w="4672" w:type="dxa"/>
            <w:tcBorders>
              <w:left w:val="nil"/>
              <w:bottom w:val="nil"/>
              <w:right w:val="nil"/>
            </w:tcBorders>
          </w:tcPr>
          <w:p w:rsidR="002D1D5A" w:rsidRPr="00101655" w:rsidRDefault="002D1D5A" w:rsidP="00584DE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D1D5A" w:rsidRPr="00101655" w:rsidRDefault="002D1D5A" w:rsidP="00584DE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D1D5A" w:rsidRPr="00101655"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D1D5A" w:rsidRPr="00BA1A07"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D1D5A" w:rsidRPr="00BA1A07"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D1D5A"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D1D5A" w:rsidRPr="00BA1A07"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2D1D5A" w:rsidRPr="00BA1A07"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D1D5A" w:rsidRPr="00BA1A07"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D1D5A" w:rsidRPr="00BA1A07"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D1D5A" w:rsidRPr="00BA1A07"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D1D5A" w:rsidRPr="00BA1A07"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D1D5A"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D1D5A"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D1D5A"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D1D5A" w:rsidRDefault="002D1D5A" w:rsidP="002D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103D00" w:rsidRPr="002D1D5A" w:rsidRDefault="002D1D5A" w:rsidP="002D1D5A">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w:t>
      </w:r>
      <w:bookmarkStart w:id="54" w:name="_GoBack"/>
      <w:bookmarkEnd w:id="54"/>
    </w:p>
    <w:sectPr w:rsidR="00103D00" w:rsidRPr="002D1D5A" w:rsidSect="00214883">
      <w:pgSz w:w="16838" w:h="11906" w:orient="landscape"/>
      <w:pgMar w:top="284"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67" w:rsidRDefault="00192C67" w:rsidP="000F0BB6">
      <w:pPr>
        <w:spacing w:after="0" w:line="240" w:lineRule="auto"/>
      </w:pPr>
      <w:r>
        <w:separator/>
      </w:r>
    </w:p>
  </w:endnote>
  <w:endnote w:type="continuationSeparator" w:id="0">
    <w:p w:rsidR="00192C67" w:rsidRDefault="00192C67"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Content>
      <w:p w:rsidR="00103D00" w:rsidRDefault="00103D00">
        <w:pPr>
          <w:pStyle w:val="a5"/>
          <w:jc w:val="center"/>
        </w:pPr>
      </w:p>
      <w:p w:rsidR="00103D00" w:rsidRDefault="00103D00">
        <w:pPr>
          <w:pStyle w:val="a5"/>
          <w:jc w:val="center"/>
        </w:pPr>
        <w:r>
          <w:fldChar w:fldCharType="begin"/>
        </w:r>
        <w:r>
          <w:instrText>PAGE   \* MERGEFORMAT</w:instrText>
        </w:r>
        <w:r>
          <w:fldChar w:fldCharType="separate"/>
        </w:r>
        <w:r w:rsidR="002D1D5A">
          <w:rPr>
            <w:noProof/>
          </w:rPr>
          <w:t>181</w:t>
        </w:r>
        <w:r>
          <w:fldChar w:fldCharType="end"/>
        </w:r>
      </w:p>
    </w:sdtContent>
  </w:sdt>
  <w:p w:rsidR="00103D00" w:rsidRDefault="00103D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67" w:rsidRDefault="00192C67" w:rsidP="000F0BB6">
      <w:pPr>
        <w:spacing w:after="0" w:line="240" w:lineRule="auto"/>
      </w:pPr>
      <w:r>
        <w:separator/>
      </w:r>
    </w:p>
  </w:footnote>
  <w:footnote w:type="continuationSeparator" w:id="0">
    <w:p w:rsidR="00192C67" w:rsidRDefault="00192C67" w:rsidP="000F0BB6">
      <w:pPr>
        <w:spacing w:after="0" w:line="240" w:lineRule="auto"/>
      </w:pPr>
      <w:r>
        <w:continuationSeparator/>
      </w:r>
    </w:p>
  </w:footnote>
  <w:footnote w:id="1">
    <w:p w:rsidR="00103D00" w:rsidRPr="00AC157F" w:rsidRDefault="00103D00"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103D00" w:rsidRPr="00AC157F" w:rsidRDefault="00103D00"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103D00" w:rsidRPr="005C6794" w:rsidRDefault="00103D00" w:rsidP="00214883">
      <w:pPr>
        <w:pStyle w:val="ac"/>
        <w:rPr>
          <w:lang w:val="ru-RU"/>
        </w:rPr>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5C6794">
        <w:rPr>
          <w:i/>
          <w:sz w:val="16"/>
          <w:szCs w:val="16"/>
        </w:rPr>
        <w:t>Минрегиона</w:t>
      </w:r>
      <w:proofErr w:type="spellEnd"/>
      <w:r w:rsidRPr="005C6794">
        <w:rPr>
          <w:i/>
          <w:sz w:val="16"/>
          <w:szCs w:val="16"/>
        </w:rPr>
        <w:t xml:space="preserve"> России от 27.11.2012г № 2536-ИП/12/ГС; к нормативам сметной прибыли коэффициент 0,80. </w:t>
      </w:r>
      <w:r>
        <w:rPr>
          <w:i/>
          <w:sz w:val="16"/>
          <w:szCs w:val="16"/>
          <w:lang w:val="ru-RU"/>
        </w:rPr>
        <w:t xml:space="preserve">Цена договора </w:t>
      </w:r>
      <w:proofErr w:type="gramStart"/>
      <w:r>
        <w:rPr>
          <w:i/>
          <w:sz w:val="16"/>
          <w:szCs w:val="16"/>
          <w:lang w:val="ru-RU"/>
        </w:rPr>
        <w:t xml:space="preserve">определяется </w:t>
      </w:r>
      <w:r w:rsidRPr="005C6794">
        <w:rPr>
          <w:i/>
          <w:sz w:val="16"/>
          <w:szCs w:val="16"/>
        </w:rPr>
        <w:t xml:space="preserve"> с</w:t>
      </w:r>
      <w:proofErr w:type="gramEnd"/>
      <w:r w:rsidRPr="005C6794">
        <w:rPr>
          <w:i/>
          <w:sz w:val="16"/>
          <w:szCs w:val="16"/>
        </w:rPr>
        <w:t xml:space="preserve">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4">
    <w:p w:rsidR="00103D00" w:rsidRPr="00AC157F" w:rsidRDefault="00103D00"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5">
    <w:p w:rsidR="00103D00" w:rsidRPr="00AC157F" w:rsidRDefault="00103D00"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6">
    <w:p w:rsidR="00103D00" w:rsidRPr="00EF21E7" w:rsidRDefault="00103D00" w:rsidP="00214883">
      <w:pPr>
        <w:pStyle w:val="ac"/>
        <w:rPr>
          <w:lang w:val="ru-RU"/>
        </w:rPr>
      </w:pPr>
      <w:r>
        <w:rPr>
          <w:rStyle w:val="ae"/>
        </w:rPr>
        <w:footnoteRef/>
      </w:r>
      <w:r>
        <w:t xml:space="preserve"> </w:t>
      </w:r>
      <w:r w:rsidRPr="00EF21E7">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EF21E7">
        <w:rPr>
          <w:i/>
          <w:sz w:val="16"/>
          <w:szCs w:val="16"/>
        </w:rPr>
        <w:t>Минрегиона</w:t>
      </w:r>
      <w:proofErr w:type="spellEnd"/>
      <w:r w:rsidRPr="00EF21E7">
        <w:rPr>
          <w:i/>
          <w:sz w:val="16"/>
          <w:szCs w:val="16"/>
        </w:rPr>
        <w:t xml:space="preserve"> России от 27.11.2012г № 2536-ИП/12/ГС; к нормативам сметной прибыли коэффициент 0,80. </w:t>
      </w:r>
      <w:r>
        <w:rPr>
          <w:i/>
          <w:sz w:val="16"/>
          <w:szCs w:val="16"/>
          <w:lang w:val="ru-RU"/>
        </w:rPr>
        <w:t>Цена договора определяется</w:t>
      </w:r>
      <w:r w:rsidRPr="00EF21E7">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7">
    <w:p w:rsidR="00103D00" w:rsidRPr="00AC157F" w:rsidRDefault="00103D00" w:rsidP="00C652EA">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8">
    <w:p w:rsidR="00103D00" w:rsidRPr="00AC157F" w:rsidRDefault="00103D00" w:rsidP="00C652EA">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9">
    <w:p w:rsidR="00103D00" w:rsidRPr="00C652EA" w:rsidRDefault="00103D00" w:rsidP="00C652EA">
      <w:pPr>
        <w:pStyle w:val="ac"/>
        <w:rPr>
          <w:lang w:val="ru-RU"/>
        </w:rPr>
      </w:pPr>
      <w:r w:rsidRPr="00C652EA">
        <w:rPr>
          <w:rStyle w:val="ae"/>
        </w:rPr>
        <w:footnoteRef/>
      </w:r>
      <w:r w:rsidRPr="00C652EA">
        <w:t xml:space="preserve"> </w:t>
      </w:r>
      <w:r w:rsidRPr="00C652EA">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C652EA">
        <w:rPr>
          <w:i/>
          <w:sz w:val="16"/>
          <w:szCs w:val="16"/>
        </w:rPr>
        <w:t>Минрегиона</w:t>
      </w:r>
      <w:proofErr w:type="spellEnd"/>
      <w:r w:rsidRPr="00C652EA">
        <w:rPr>
          <w:i/>
          <w:sz w:val="16"/>
          <w:szCs w:val="16"/>
        </w:rPr>
        <w:t xml:space="preserve"> России от 27.11.2012г № 2536-ИП/12/ГС; к нормативам сметной прибыли коэффициент 0,80. </w:t>
      </w:r>
      <w:r w:rsidRPr="00C652EA">
        <w:rPr>
          <w:i/>
          <w:sz w:val="16"/>
          <w:szCs w:val="16"/>
          <w:lang w:val="ru-RU"/>
        </w:rPr>
        <w:t>Цена договора определяется</w:t>
      </w:r>
      <w:r w:rsidRPr="00C652EA">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C22615"/>
    <w:multiLevelType w:val="hybridMultilevel"/>
    <w:tmpl w:val="755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4"/>
  </w:num>
  <w:num w:numId="5">
    <w:abstractNumId w:val="7"/>
  </w:num>
  <w:num w:numId="6">
    <w:abstractNumId w:val="2"/>
  </w:num>
  <w:num w:numId="7">
    <w:abstractNumId w:val="9"/>
  </w:num>
  <w:num w:numId="8">
    <w:abstractNumId w:val="0"/>
  </w:num>
  <w:num w:numId="9">
    <w:abstractNumId w:val="8"/>
  </w:num>
  <w:num w:numId="10">
    <w:abstractNumId w:val="3"/>
  </w:num>
  <w:num w:numId="11">
    <w:abstractNumId w:val="17"/>
  </w:num>
  <w:num w:numId="12">
    <w:abstractNumId w:val="13"/>
  </w:num>
  <w:num w:numId="13">
    <w:abstractNumId w:val="10"/>
  </w:num>
  <w:num w:numId="14">
    <w:abstractNumId w:val="14"/>
  </w:num>
  <w:num w:numId="15">
    <w:abstractNumId w:val="5"/>
  </w:num>
  <w:num w:numId="16">
    <w:abstractNumId w:val="1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B1BC4"/>
    <w:rsid w:val="000B6BB3"/>
    <w:rsid w:val="000B7B6E"/>
    <w:rsid w:val="000C1BDA"/>
    <w:rsid w:val="000D36CB"/>
    <w:rsid w:val="000D451F"/>
    <w:rsid w:val="000E0828"/>
    <w:rsid w:val="000E4726"/>
    <w:rsid w:val="000E6339"/>
    <w:rsid w:val="000F0BB6"/>
    <w:rsid w:val="000F1E61"/>
    <w:rsid w:val="00103D00"/>
    <w:rsid w:val="00131180"/>
    <w:rsid w:val="0014469C"/>
    <w:rsid w:val="001463CC"/>
    <w:rsid w:val="001616C9"/>
    <w:rsid w:val="00162E15"/>
    <w:rsid w:val="00164BD9"/>
    <w:rsid w:val="00171E40"/>
    <w:rsid w:val="00192C67"/>
    <w:rsid w:val="0019469B"/>
    <w:rsid w:val="00194C52"/>
    <w:rsid w:val="001952FC"/>
    <w:rsid w:val="00195D9A"/>
    <w:rsid w:val="00196298"/>
    <w:rsid w:val="001A0A17"/>
    <w:rsid w:val="001A4D8A"/>
    <w:rsid w:val="001B305D"/>
    <w:rsid w:val="001C03F7"/>
    <w:rsid w:val="001C4FB5"/>
    <w:rsid w:val="001C53C4"/>
    <w:rsid w:val="001D0472"/>
    <w:rsid w:val="001D4497"/>
    <w:rsid w:val="001D57C4"/>
    <w:rsid w:val="001E5F4D"/>
    <w:rsid w:val="001E6936"/>
    <w:rsid w:val="001E798E"/>
    <w:rsid w:val="001F0816"/>
    <w:rsid w:val="001F1534"/>
    <w:rsid w:val="002037CB"/>
    <w:rsid w:val="00214883"/>
    <w:rsid w:val="00221D98"/>
    <w:rsid w:val="0022314E"/>
    <w:rsid w:val="0022574E"/>
    <w:rsid w:val="00226FF9"/>
    <w:rsid w:val="00233420"/>
    <w:rsid w:val="002644E6"/>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193E"/>
    <w:rsid w:val="00350E42"/>
    <w:rsid w:val="00355DA2"/>
    <w:rsid w:val="0036666C"/>
    <w:rsid w:val="003668B4"/>
    <w:rsid w:val="0038611F"/>
    <w:rsid w:val="003A6E1E"/>
    <w:rsid w:val="003A7566"/>
    <w:rsid w:val="003B2053"/>
    <w:rsid w:val="003B24C6"/>
    <w:rsid w:val="003B2760"/>
    <w:rsid w:val="003B4ADA"/>
    <w:rsid w:val="003C3FFE"/>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C89"/>
    <w:rsid w:val="004A400B"/>
    <w:rsid w:val="004B2E4E"/>
    <w:rsid w:val="004B6B5C"/>
    <w:rsid w:val="004D69A6"/>
    <w:rsid w:val="004D7E32"/>
    <w:rsid w:val="004F16E3"/>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33E8"/>
    <w:rsid w:val="00573978"/>
    <w:rsid w:val="00582B95"/>
    <w:rsid w:val="0058327F"/>
    <w:rsid w:val="00583E26"/>
    <w:rsid w:val="0059625F"/>
    <w:rsid w:val="00596370"/>
    <w:rsid w:val="005A0D70"/>
    <w:rsid w:val="005A59EA"/>
    <w:rsid w:val="005B24B8"/>
    <w:rsid w:val="005B27B6"/>
    <w:rsid w:val="005B5358"/>
    <w:rsid w:val="005B572E"/>
    <w:rsid w:val="005B7FE3"/>
    <w:rsid w:val="005C011D"/>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41E"/>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3429"/>
    <w:rsid w:val="00760470"/>
    <w:rsid w:val="007667F9"/>
    <w:rsid w:val="00773014"/>
    <w:rsid w:val="00777188"/>
    <w:rsid w:val="007773B0"/>
    <w:rsid w:val="00781CBD"/>
    <w:rsid w:val="00787488"/>
    <w:rsid w:val="0079697C"/>
    <w:rsid w:val="007A068A"/>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E140F"/>
    <w:rsid w:val="008E223B"/>
    <w:rsid w:val="008E42AB"/>
    <w:rsid w:val="008E530F"/>
    <w:rsid w:val="008F5C8D"/>
    <w:rsid w:val="008F64FB"/>
    <w:rsid w:val="00914D28"/>
    <w:rsid w:val="00925619"/>
    <w:rsid w:val="009347AE"/>
    <w:rsid w:val="00942F58"/>
    <w:rsid w:val="0096390E"/>
    <w:rsid w:val="00964280"/>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70AB"/>
    <w:rsid w:val="00A17E2C"/>
    <w:rsid w:val="00A21EAE"/>
    <w:rsid w:val="00A31EEF"/>
    <w:rsid w:val="00A341F6"/>
    <w:rsid w:val="00A37CAB"/>
    <w:rsid w:val="00A412BC"/>
    <w:rsid w:val="00A42E5A"/>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572CE"/>
    <w:rsid w:val="00B63584"/>
    <w:rsid w:val="00B63FB1"/>
    <w:rsid w:val="00B731EA"/>
    <w:rsid w:val="00B734BC"/>
    <w:rsid w:val="00B757FA"/>
    <w:rsid w:val="00BA0370"/>
    <w:rsid w:val="00BA1CB8"/>
    <w:rsid w:val="00BA7CA6"/>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A1244"/>
    <w:rsid w:val="00CA647D"/>
    <w:rsid w:val="00CB2822"/>
    <w:rsid w:val="00CC0AD8"/>
    <w:rsid w:val="00CC7235"/>
    <w:rsid w:val="00CE3E84"/>
    <w:rsid w:val="00CF1163"/>
    <w:rsid w:val="00CF5DE2"/>
    <w:rsid w:val="00D032EC"/>
    <w:rsid w:val="00D11E7D"/>
    <w:rsid w:val="00D17066"/>
    <w:rsid w:val="00D3324B"/>
    <w:rsid w:val="00D56C94"/>
    <w:rsid w:val="00D63E7B"/>
    <w:rsid w:val="00D700DA"/>
    <w:rsid w:val="00D71DF5"/>
    <w:rsid w:val="00D80410"/>
    <w:rsid w:val="00D82948"/>
    <w:rsid w:val="00D938F2"/>
    <w:rsid w:val="00DA0F28"/>
    <w:rsid w:val="00DA72B5"/>
    <w:rsid w:val="00DB53DB"/>
    <w:rsid w:val="00DB74A8"/>
    <w:rsid w:val="00DF2F2D"/>
    <w:rsid w:val="00DF32E9"/>
    <w:rsid w:val="00DF6547"/>
    <w:rsid w:val="00DF70AB"/>
    <w:rsid w:val="00E3081F"/>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21C3"/>
    <w:rsid w:val="00ED3AF1"/>
    <w:rsid w:val="00ED53CD"/>
    <w:rsid w:val="00EE0DD4"/>
    <w:rsid w:val="00EE1F35"/>
    <w:rsid w:val="00EF2FC6"/>
    <w:rsid w:val="00EF3B98"/>
    <w:rsid w:val="00EF5DD3"/>
    <w:rsid w:val="00EF7920"/>
    <w:rsid w:val="00F01047"/>
    <w:rsid w:val="00F21325"/>
    <w:rsid w:val="00F22E2D"/>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26"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9271D532A3C0F297EB4E6h1b3A" TargetMode="External"/><Relationship Id="rId34" Type="http://schemas.openxmlformats.org/officeDocument/2006/relationships/hyperlink" Target="consultantplus://offline/ref=DDEB4ED99F22987DCFC1A262712753BC3F201F5C276E582B2FE1E81653hCb6A" TargetMode="Externa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5" Type="http://schemas.openxmlformats.org/officeDocument/2006/relationships/hyperlink" Target="consultantplus://offline/ref=DDEB4ED99F22987DCFC1A262712753BC3F201F5C276E582B2FE1E81653C6B4D283A23194F7B708B0hCb5A" TargetMode="External"/><Relationship Id="rId33" Type="http://schemas.openxmlformats.org/officeDocument/2006/relationships/hyperlink" Target="consultantplus://offline/ref=DDEB4ED99F22987DCFC1A262712753BC3F201F5C276E582B2FE1E81653C6B4D283A23194F7B708B0hCb5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29" Type="http://schemas.openxmlformats.org/officeDocument/2006/relationships/hyperlink" Target="consultantplus://offline/ref=DDEB4ED99F22987DCFC1BE62762753BC39271D532A3C0F297EB4E6h1b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DEB4ED99F22987DCFC1BE62762753BC38251A5F2761052127B8E414h5b4A" TargetMode="External"/><Relationship Id="rId32" Type="http://schemas.openxmlformats.org/officeDocument/2006/relationships/hyperlink" Target="consultantplus://offline/ref=DDEB4ED99F22987DCFC1BE62762753BC38251A5F2761052127B8E414h5b4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hyperlink" Target="consultantplus://offline/ref=DDEB4ED99F22987DCFC1A262712753BC38201B532261052127B8E41454C9EBC584EB3D95F7B60AhBb1A" TargetMode="External"/><Relationship Id="rId28" Type="http://schemas.openxmlformats.org/officeDocument/2006/relationships/hyperlink" Target="consultantplus://offline/ref=DDEB4ED99F22987DCFC1BE62762753BC38251A5F2761052127B8E414h5b4A" TargetMode="External"/><Relationship Id="rId36"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1"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hyperlink" Target="consultantplus://offline/ref=DDEB4ED99F22987DCFC1A262712753BC38201B532261052127B8E41454C9EBC584EB3D95F7B60AhBb1A" TargetMode="External"/><Relationship Id="rId27"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0" Type="http://schemas.openxmlformats.org/officeDocument/2006/relationships/hyperlink" Target="consultantplus://offline/ref=DDEB4ED99F22987DCFC1A262712753BC38201B532261052127B8E41454C9EBC584EB3D95F7B60AhBb1A" TargetMode="External"/><Relationship Id="rId35"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DB11-4749-4221-91CF-0E7FC385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60165</Words>
  <Characters>342942</Characters>
  <Application>Microsoft Office Word</Application>
  <DocSecurity>0</DocSecurity>
  <Lines>2857</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70</cp:revision>
  <cp:lastPrinted>2016-04-21T01:33:00Z</cp:lastPrinted>
  <dcterms:created xsi:type="dcterms:W3CDTF">2015-12-01T07:22:00Z</dcterms:created>
  <dcterms:modified xsi:type="dcterms:W3CDTF">2016-05-17T09:05:00Z</dcterms:modified>
</cp:coreProperties>
</file>